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A" w:rsidRPr="00E93C7C" w:rsidRDefault="0062044A" w:rsidP="0062044A">
      <w:pPr>
        <w:spacing w:line="240" w:lineRule="auto"/>
        <w:contextualSpacing/>
        <w:jc w:val="center"/>
        <w:rPr>
          <w:rFonts w:ascii="Times New Roman" w:hAnsi="Times New Roman" w:cs="Times New Roman"/>
          <w:b/>
          <w:sz w:val="28"/>
          <w:szCs w:val="28"/>
        </w:rPr>
      </w:pPr>
      <w:r w:rsidRPr="00E93C7C">
        <w:rPr>
          <w:rFonts w:ascii="Times New Roman" w:hAnsi="Times New Roman" w:cs="Times New Roman"/>
          <w:b/>
          <w:sz w:val="28"/>
          <w:szCs w:val="28"/>
          <w:lang w:val="id-ID"/>
        </w:rPr>
        <w:t>LEARNING CYCLE</w:t>
      </w:r>
      <w:r w:rsidRPr="00E93C7C">
        <w:rPr>
          <w:rFonts w:ascii="Times New Roman" w:hAnsi="Times New Roman" w:cs="Times New Roman"/>
          <w:b/>
          <w:sz w:val="28"/>
          <w:szCs w:val="28"/>
        </w:rPr>
        <w:t xml:space="preserve"> STRATEGY:</w:t>
      </w:r>
      <w:r w:rsidRPr="00E93C7C">
        <w:rPr>
          <w:rFonts w:ascii="Times New Roman" w:hAnsi="Times New Roman" w:cs="Times New Roman"/>
          <w:b/>
          <w:sz w:val="28"/>
          <w:szCs w:val="28"/>
          <w:lang w:val="id-ID"/>
        </w:rPr>
        <w:t xml:space="preserve"> PENINGKATAN PEMAHAMAN KONSEP </w:t>
      </w:r>
      <w:r w:rsidRPr="00E93C7C">
        <w:rPr>
          <w:rFonts w:ascii="Times New Roman" w:hAnsi="Times New Roman" w:cs="Times New Roman"/>
          <w:b/>
          <w:sz w:val="28"/>
          <w:szCs w:val="28"/>
        </w:rPr>
        <w:t>DAN MOTIVASI BELAJAR SISWA</w:t>
      </w:r>
      <w:r w:rsidRPr="00E93C7C">
        <w:rPr>
          <w:rFonts w:ascii="Times New Roman" w:hAnsi="Times New Roman" w:cs="Times New Roman"/>
          <w:b/>
          <w:sz w:val="28"/>
          <w:szCs w:val="28"/>
          <w:lang w:val="id-ID"/>
        </w:rPr>
        <w:t xml:space="preserve"> MELALUI DISCOVERY LEARNING </w:t>
      </w:r>
    </w:p>
    <w:p w:rsidR="0062044A" w:rsidRPr="00E93C7C" w:rsidRDefault="0062044A" w:rsidP="0062044A">
      <w:pPr>
        <w:spacing w:line="240" w:lineRule="auto"/>
        <w:contextualSpacing/>
        <w:jc w:val="center"/>
        <w:rPr>
          <w:rFonts w:ascii="Times New Roman" w:hAnsi="Times New Roman" w:cs="Times New Roman"/>
          <w:b/>
        </w:rPr>
      </w:pPr>
    </w:p>
    <w:p w:rsidR="0062044A" w:rsidRPr="00E93C7C" w:rsidRDefault="0062044A" w:rsidP="0062044A">
      <w:pPr>
        <w:spacing w:before="240" w:line="240" w:lineRule="auto"/>
        <w:ind w:left="28" w:right="7"/>
        <w:contextualSpacing/>
        <w:jc w:val="center"/>
        <w:rPr>
          <w:rFonts w:ascii="Times New Roman" w:hAnsi="Times New Roman" w:cs="Times New Roman"/>
          <w:b/>
        </w:rPr>
      </w:pPr>
      <w:r w:rsidRPr="00E93C7C">
        <w:rPr>
          <w:rFonts w:ascii="Times New Roman" w:hAnsi="Times New Roman" w:cs="Times New Roman"/>
          <w:b/>
        </w:rPr>
        <w:t>P. Febrianto</w:t>
      </w:r>
      <w:r w:rsidRPr="00E93C7C">
        <w:rPr>
          <w:rFonts w:ascii="Times New Roman" w:hAnsi="Times New Roman" w:cs="Times New Roman"/>
          <w:b/>
          <w:vertAlign w:val="superscript"/>
          <w:lang w:val="id-ID"/>
        </w:rPr>
        <w:t>1</w:t>
      </w:r>
      <w:r>
        <w:rPr>
          <w:rFonts w:ascii="Times New Roman" w:hAnsi="Times New Roman" w:cs="Times New Roman"/>
          <w:b/>
          <w:vertAlign w:val="superscript"/>
        </w:rPr>
        <w:t>*</w:t>
      </w:r>
      <w:r w:rsidRPr="00E93C7C">
        <w:rPr>
          <w:rFonts w:ascii="Times New Roman" w:hAnsi="Times New Roman" w:cs="Times New Roman"/>
          <w:b/>
          <w:vertAlign w:val="superscript"/>
        </w:rPr>
        <w:t>)</w:t>
      </w:r>
      <w:r w:rsidRPr="00E93C7C">
        <w:rPr>
          <w:rFonts w:ascii="Times New Roman" w:hAnsi="Times New Roman" w:cs="Times New Roman"/>
          <w:b/>
          <w:lang w:val="id-ID"/>
        </w:rPr>
        <w:t xml:space="preserve">, </w:t>
      </w:r>
      <w:r w:rsidRPr="00E93C7C">
        <w:rPr>
          <w:rFonts w:ascii="Times New Roman" w:hAnsi="Times New Roman" w:cs="Times New Roman"/>
          <w:b/>
        </w:rPr>
        <w:t>N. Ika Yunita</w:t>
      </w:r>
      <w:r w:rsidRPr="00E93C7C">
        <w:rPr>
          <w:rFonts w:ascii="Times New Roman" w:hAnsi="Times New Roman" w:cs="Times New Roman"/>
          <w:b/>
          <w:vertAlign w:val="superscript"/>
        </w:rPr>
        <w:t>1</w:t>
      </w:r>
      <w:r w:rsidRPr="00E93C7C">
        <w:rPr>
          <w:rFonts w:ascii="Times New Roman" w:hAnsi="Times New Roman" w:cs="Times New Roman"/>
          <w:b/>
          <w:vertAlign w:val="superscript"/>
          <w:lang w:val="id-ID"/>
        </w:rPr>
        <w:t>)</w:t>
      </w:r>
      <w:r w:rsidRPr="00E93C7C">
        <w:rPr>
          <w:rFonts w:ascii="Times New Roman" w:hAnsi="Times New Roman" w:cs="Times New Roman"/>
          <w:b/>
        </w:rPr>
        <w:t>, A. Rusilowati</w:t>
      </w:r>
      <w:r w:rsidRPr="00E93C7C">
        <w:rPr>
          <w:rFonts w:ascii="Times New Roman" w:hAnsi="Times New Roman" w:cs="Times New Roman"/>
          <w:b/>
          <w:vertAlign w:val="superscript"/>
        </w:rPr>
        <w:t>1,2)</w:t>
      </w:r>
      <w:r w:rsidRPr="00E93C7C">
        <w:rPr>
          <w:rFonts w:ascii="Times New Roman" w:hAnsi="Times New Roman" w:cs="Times New Roman"/>
          <w:b/>
        </w:rPr>
        <w:t>, B.Subali</w:t>
      </w:r>
      <w:r w:rsidRPr="00E93C7C">
        <w:rPr>
          <w:rFonts w:ascii="Times New Roman" w:hAnsi="Times New Roman" w:cs="Times New Roman"/>
          <w:b/>
          <w:vertAlign w:val="superscript"/>
        </w:rPr>
        <w:t>1,2)</w:t>
      </w:r>
    </w:p>
    <w:p w:rsidR="0062044A" w:rsidRPr="00E93C7C" w:rsidRDefault="0062044A" w:rsidP="0062044A">
      <w:pPr>
        <w:spacing w:line="240" w:lineRule="auto"/>
        <w:ind w:left="28" w:right="7"/>
        <w:contextualSpacing/>
        <w:jc w:val="center"/>
        <w:rPr>
          <w:rFonts w:ascii="Times New Roman" w:hAnsi="Times New Roman" w:cs="Times New Roman"/>
          <w:sz w:val="20"/>
          <w:szCs w:val="20"/>
        </w:rPr>
      </w:pPr>
      <w:r w:rsidRPr="00E93C7C">
        <w:rPr>
          <w:rFonts w:ascii="Times New Roman" w:hAnsi="Times New Roman" w:cs="Times New Roman"/>
          <w:sz w:val="20"/>
          <w:szCs w:val="20"/>
          <w:vertAlign w:val="superscript"/>
          <w:lang w:val="id-ID"/>
        </w:rPr>
        <w:t>1)</w:t>
      </w:r>
      <w:r w:rsidRPr="00E93C7C">
        <w:rPr>
          <w:rFonts w:ascii="Times New Roman" w:hAnsi="Times New Roman" w:cs="Times New Roman"/>
          <w:sz w:val="20"/>
          <w:szCs w:val="20"/>
          <w:lang w:val="id-ID"/>
        </w:rPr>
        <w:t>Pro</w:t>
      </w:r>
      <w:r w:rsidRPr="00E93C7C">
        <w:rPr>
          <w:rFonts w:ascii="Times New Roman" w:hAnsi="Times New Roman" w:cs="Times New Roman"/>
          <w:sz w:val="20"/>
          <w:szCs w:val="20"/>
        </w:rPr>
        <w:t>gram Stu</w:t>
      </w:r>
      <w:r w:rsidRPr="00E93C7C">
        <w:rPr>
          <w:rFonts w:ascii="Times New Roman" w:hAnsi="Times New Roman" w:cs="Times New Roman"/>
          <w:sz w:val="20"/>
          <w:szCs w:val="20"/>
          <w:lang w:val="id-ID"/>
        </w:rPr>
        <w:t xml:space="preserve">di Pendidikan </w:t>
      </w:r>
      <w:r w:rsidRPr="00E93C7C">
        <w:rPr>
          <w:rFonts w:ascii="Times New Roman" w:hAnsi="Times New Roman" w:cs="Times New Roman"/>
          <w:sz w:val="20"/>
          <w:szCs w:val="20"/>
        </w:rPr>
        <w:t>Fisika</w:t>
      </w:r>
      <w:r w:rsidRPr="00E93C7C">
        <w:rPr>
          <w:rFonts w:ascii="Times New Roman" w:hAnsi="Times New Roman" w:cs="Times New Roman"/>
          <w:sz w:val="20"/>
          <w:szCs w:val="20"/>
          <w:lang w:val="id-ID"/>
        </w:rPr>
        <w:t>, Program Pascasarjana, Universitas Negeri Semarang</w:t>
      </w:r>
    </w:p>
    <w:p w:rsidR="0062044A" w:rsidRPr="00E93C7C" w:rsidRDefault="0062044A" w:rsidP="0062044A">
      <w:pPr>
        <w:spacing w:line="240" w:lineRule="auto"/>
        <w:ind w:left="28" w:right="7"/>
        <w:contextualSpacing/>
        <w:jc w:val="center"/>
        <w:rPr>
          <w:rFonts w:ascii="Times New Roman" w:hAnsi="Times New Roman" w:cs="Times New Roman"/>
          <w:sz w:val="20"/>
          <w:szCs w:val="20"/>
        </w:rPr>
      </w:pPr>
      <w:r w:rsidRPr="00E93C7C">
        <w:rPr>
          <w:rFonts w:ascii="Times New Roman" w:hAnsi="Times New Roman" w:cs="Times New Roman"/>
          <w:sz w:val="20"/>
          <w:szCs w:val="20"/>
        </w:rPr>
        <w:t>Gedung C 306, Lt 3 Kampus Kelud Semarang</w:t>
      </w:r>
    </w:p>
    <w:p w:rsidR="0062044A" w:rsidRPr="00E93C7C" w:rsidRDefault="0062044A" w:rsidP="0062044A">
      <w:pPr>
        <w:spacing w:line="240" w:lineRule="auto"/>
        <w:ind w:left="28" w:right="7"/>
        <w:contextualSpacing/>
        <w:jc w:val="center"/>
        <w:rPr>
          <w:rFonts w:ascii="Times New Roman" w:hAnsi="Times New Roman" w:cs="Times New Roman"/>
          <w:sz w:val="20"/>
          <w:szCs w:val="20"/>
        </w:rPr>
      </w:pPr>
      <w:r w:rsidRPr="00E93C7C">
        <w:rPr>
          <w:rFonts w:ascii="Times New Roman" w:hAnsi="Times New Roman" w:cs="Times New Roman"/>
          <w:sz w:val="20"/>
          <w:szCs w:val="20"/>
          <w:vertAlign w:val="superscript"/>
        </w:rPr>
        <w:t>2)</w:t>
      </w:r>
      <w:r w:rsidRPr="00E93C7C">
        <w:rPr>
          <w:rFonts w:ascii="Times New Roman" w:hAnsi="Times New Roman" w:cs="Times New Roman"/>
          <w:sz w:val="20"/>
          <w:szCs w:val="20"/>
        </w:rPr>
        <w:t>Program Studi Pendidikan Fisika, Fakultas Matematika dan Ilmu Pengetahuan Alam</w:t>
      </w:r>
    </w:p>
    <w:p w:rsidR="0062044A" w:rsidRPr="00E93C7C" w:rsidRDefault="0062044A" w:rsidP="0062044A">
      <w:pPr>
        <w:spacing w:line="240" w:lineRule="auto"/>
        <w:ind w:left="28" w:right="7"/>
        <w:contextualSpacing/>
        <w:jc w:val="center"/>
        <w:rPr>
          <w:rFonts w:ascii="Times New Roman" w:hAnsi="Times New Roman" w:cs="Times New Roman"/>
          <w:sz w:val="20"/>
          <w:szCs w:val="20"/>
        </w:rPr>
      </w:pPr>
      <w:r w:rsidRPr="00E93C7C">
        <w:rPr>
          <w:rFonts w:ascii="Times New Roman" w:hAnsi="Times New Roman" w:cs="Times New Roman"/>
          <w:sz w:val="20"/>
          <w:szCs w:val="20"/>
        </w:rPr>
        <w:t>Universitas Negeri Semarang, Indonesia</w:t>
      </w:r>
    </w:p>
    <w:p w:rsidR="0062044A" w:rsidRPr="00E93C7C" w:rsidRDefault="0062044A" w:rsidP="0062044A">
      <w:pPr>
        <w:spacing w:line="240" w:lineRule="auto"/>
        <w:contextualSpacing/>
        <w:jc w:val="center"/>
        <w:rPr>
          <w:rFonts w:ascii="Times New Roman" w:hAnsi="Times New Roman" w:cs="Times New Roman"/>
          <w:sz w:val="20"/>
          <w:szCs w:val="20"/>
        </w:rPr>
      </w:pPr>
      <w:r w:rsidRPr="00E93C7C">
        <w:rPr>
          <w:rFonts w:ascii="Times New Roman" w:hAnsi="Times New Roman" w:cs="Times New Roman"/>
          <w:sz w:val="20"/>
          <w:szCs w:val="20"/>
        </w:rPr>
        <w:t xml:space="preserve">e-mail: </w:t>
      </w:r>
      <w:hyperlink r:id="rId5" w:history="1">
        <w:r w:rsidRPr="00E93C7C">
          <w:rPr>
            <w:rStyle w:val="Hyperlink"/>
            <w:rFonts w:ascii="Times New Roman" w:hAnsi="Times New Roman" w:cs="Times New Roman"/>
            <w:color w:val="auto"/>
            <w:sz w:val="20"/>
            <w:szCs w:val="20"/>
            <w:u w:val="none"/>
          </w:rPr>
          <w:t>febriantoputra326@gmail.com</w:t>
        </w:r>
      </w:hyperlink>
    </w:p>
    <w:p w:rsidR="0062044A" w:rsidRPr="00E93C7C" w:rsidRDefault="0062044A" w:rsidP="0062044A">
      <w:pPr>
        <w:jc w:val="center"/>
        <w:rPr>
          <w:rFonts w:ascii="Times New Roman" w:hAnsi="Times New Roman" w:cs="Times New Roman"/>
          <w:sz w:val="20"/>
          <w:szCs w:val="20"/>
        </w:rPr>
      </w:pPr>
      <w:r w:rsidRPr="00E93C7C">
        <w:rPr>
          <w:rFonts w:ascii="Times New Roman" w:hAnsi="Times New Roman" w:cs="Times New Roman"/>
          <w:sz w:val="20"/>
          <w:szCs w:val="20"/>
        </w:rPr>
        <w:t xml:space="preserve">e-mail : ikayunitanur@gmail.com </w:t>
      </w:r>
    </w:p>
    <w:p w:rsidR="0062044A" w:rsidRPr="004F504C" w:rsidRDefault="0062044A" w:rsidP="0062044A">
      <w:pPr>
        <w:jc w:val="center"/>
        <w:rPr>
          <w:rFonts w:ascii="Times New Roman" w:hAnsi="Times New Roman" w:cs="Times New Roman"/>
          <w:b/>
          <w:sz w:val="20"/>
          <w:szCs w:val="20"/>
        </w:rPr>
      </w:pPr>
      <w:r w:rsidRPr="004F504C">
        <w:rPr>
          <w:rFonts w:ascii="Times New Roman" w:hAnsi="Times New Roman" w:cs="Times New Roman"/>
          <w:b/>
          <w:sz w:val="20"/>
          <w:szCs w:val="20"/>
        </w:rPr>
        <w:t>Abstrak</w:t>
      </w:r>
    </w:p>
    <w:p w:rsidR="0062044A" w:rsidRPr="004F504C" w:rsidRDefault="0062044A" w:rsidP="0062044A">
      <w:pPr>
        <w:jc w:val="both"/>
        <w:rPr>
          <w:rFonts w:ascii="Times New Roman" w:hAnsi="Times New Roman" w:cs="Times New Roman"/>
          <w:sz w:val="20"/>
          <w:szCs w:val="20"/>
        </w:rPr>
      </w:pPr>
      <w:r>
        <w:rPr>
          <w:rFonts w:ascii="Times New Roman" w:hAnsi="Times New Roman" w:cs="Times New Roman"/>
          <w:iCs/>
          <w:sz w:val="20"/>
          <w:szCs w:val="20"/>
          <w:lang w:val="id-ID"/>
        </w:rPr>
        <w:t>Learning cycle</w:t>
      </w:r>
      <w:r w:rsidRPr="00A14AA2">
        <w:rPr>
          <w:rFonts w:ascii="Times New Roman" w:hAnsi="Times New Roman" w:cs="Times New Roman"/>
          <w:i/>
          <w:iCs/>
          <w:sz w:val="20"/>
          <w:szCs w:val="20"/>
          <w:lang w:val="id-ID"/>
        </w:rPr>
        <w:t xml:space="preserve"> </w:t>
      </w:r>
      <w:r w:rsidRPr="00A14AA2">
        <w:rPr>
          <w:rFonts w:ascii="Times New Roman" w:hAnsi="Times New Roman" w:cs="Times New Roman"/>
          <w:sz w:val="20"/>
          <w:szCs w:val="20"/>
          <w:lang w:val="id-ID"/>
        </w:rPr>
        <w:t>sesuai untuk meningkatkan pemahaman konsep siswa</w:t>
      </w:r>
      <w:r>
        <w:rPr>
          <w:rFonts w:ascii="Times New Roman" w:hAnsi="Times New Roman" w:cs="Times New Roman"/>
          <w:sz w:val="20"/>
          <w:szCs w:val="20"/>
        </w:rPr>
        <w:t>.</w:t>
      </w:r>
      <w:r>
        <w:rPr>
          <w:rFonts w:ascii="Times New Roman" w:hAnsi="Times New Roman" w:cs="Times New Roman"/>
          <w:sz w:val="20"/>
          <w:szCs w:val="20"/>
          <w:lang w:val="id-ID"/>
        </w:rPr>
        <w:t xml:space="preserve"> </w:t>
      </w:r>
      <w:r>
        <w:rPr>
          <w:rFonts w:ascii="Times New Roman" w:hAnsi="Times New Roman" w:cs="Times New Roman"/>
          <w:sz w:val="20"/>
          <w:szCs w:val="20"/>
        </w:rPr>
        <w:t>Proses learning cycle diantaranya :</w:t>
      </w:r>
      <w:r w:rsidRPr="00A14AA2">
        <w:rPr>
          <w:rFonts w:ascii="Times New Roman" w:hAnsi="Times New Roman" w:cs="Times New Roman"/>
          <w:sz w:val="20"/>
          <w:szCs w:val="20"/>
          <w:lang w:val="id-ID"/>
        </w:rPr>
        <w:t xml:space="preserve"> </w:t>
      </w:r>
      <w:r>
        <w:rPr>
          <w:rFonts w:ascii="Times New Roman" w:hAnsi="Times New Roman" w:cs="Times New Roman"/>
          <w:sz w:val="20"/>
          <w:szCs w:val="20"/>
          <w:lang w:val="id-ID"/>
        </w:rPr>
        <w:t>e</w:t>
      </w:r>
      <w:r>
        <w:rPr>
          <w:rFonts w:ascii="Times New Roman" w:hAnsi="Times New Roman" w:cs="Times New Roman"/>
          <w:sz w:val="20"/>
          <w:szCs w:val="20"/>
        </w:rPr>
        <w:t xml:space="preserve">ngagment, </w:t>
      </w:r>
      <w:r>
        <w:rPr>
          <w:rFonts w:ascii="Times New Roman" w:hAnsi="Times New Roman" w:cs="Times New Roman"/>
          <w:sz w:val="20"/>
          <w:szCs w:val="20"/>
          <w:lang w:val="id-ID"/>
        </w:rPr>
        <w:t>e</w:t>
      </w:r>
      <w:r>
        <w:rPr>
          <w:rFonts w:ascii="Times New Roman" w:hAnsi="Times New Roman" w:cs="Times New Roman"/>
          <w:sz w:val="20"/>
          <w:szCs w:val="20"/>
        </w:rPr>
        <w:t xml:space="preserve">ksplorasi, </w:t>
      </w:r>
      <w:r>
        <w:rPr>
          <w:rFonts w:ascii="Times New Roman" w:hAnsi="Times New Roman" w:cs="Times New Roman"/>
          <w:sz w:val="20"/>
          <w:szCs w:val="20"/>
          <w:lang w:val="id-ID"/>
        </w:rPr>
        <w:t>e</w:t>
      </w:r>
      <w:r>
        <w:rPr>
          <w:rFonts w:ascii="Times New Roman" w:hAnsi="Times New Roman" w:cs="Times New Roman"/>
          <w:sz w:val="20"/>
          <w:szCs w:val="20"/>
        </w:rPr>
        <w:t xml:space="preserve">ksplanasi, </w:t>
      </w:r>
      <w:r>
        <w:rPr>
          <w:rFonts w:ascii="Times New Roman" w:hAnsi="Times New Roman" w:cs="Times New Roman"/>
          <w:sz w:val="20"/>
          <w:szCs w:val="20"/>
          <w:lang w:val="id-ID"/>
        </w:rPr>
        <w:t>e</w:t>
      </w:r>
      <w:r>
        <w:rPr>
          <w:rFonts w:ascii="Times New Roman" w:hAnsi="Times New Roman" w:cs="Times New Roman"/>
          <w:sz w:val="20"/>
          <w:szCs w:val="20"/>
        </w:rPr>
        <w:t xml:space="preserve">laborasi, dan </w:t>
      </w:r>
      <w:r>
        <w:rPr>
          <w:rFonts w:ascii="Times New Roman" w:hAnsi="Times New Roman" w:cs="Times New Roman"/>
          <w:sz w:val="20"/>
          <w:szCs w:val="20"/>
          <w:lang w:val="id-ID"/>
        </w:rPr>
        <w:t>e</w:t>
      </w:r>
      <w:r w:rsidRPr="004468C0">
        <w:rPr>
          <w:rFonts w:ascii="Times New Roman" w:hAnsi="Times New Roman" w:cs="Times New Roman"/>
          <w:sz w:val="20"/>
          <w:szCs w:val="20"/>
        </w:rPr>
        <w:t>valuasi</w:t>
      </w:r>
      <w:r w:rsidRPr="004468C0">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Siswa dilibatkan secara aktif dalam pembelajaran </w:t>
      </w:r>
      <w:r w:rsidRPr="00A14AA2">
        <w:rPr>
          <w:rFonts w:ascii="Times New Roman" w:hAnsi="Times New Roman" w:cs="Times New Roman"/>
          <w:sz w:val="20"/>
          <w:szCs w:val="20"/>
          <w:lang w:val="id-ID"/>
        </w:rPr>
        <w:t xml:space="preserve"> dalam memahami </w:t>
      </w:r>
      <w:r w:rsidRPr="00A14AA2">
        <w:rPr>
          <w:rFonts w:ascii="Times New Roman" w:hAnsi="Times New Roman" w:cs="Times New Roman"/>
          <w:sz w:val="20"/>
          <w:szCs w:val="20"/>
        </w:rPr>
        <w:t>suatu permasalahan</w:t>
      </w:r>
      <w:r>
        <w:rPr>
          <w:rFonts w:ascii="Times New Roman" w:hAnsi="Times New Roman" w:cs="Times New Roman"/>
          <w:sz w:val="20"/>
          <w:szCs w:val="20"/>
          <w:lang w:val="id-ID"/>
        </w:rPr>
        <w:t xml:space="preserve">. </w:t>
      </w:r>
      <w:r w:rsidRPr="00A14AA2">
        <w:rPr>
          <w:rFonts w:ascii="Times New Roman" w:hAnsi="Times New Roman" w:cs="Times New Roman"/>
          <w:sz w:val="20"/>
          <w:szCs w:val="20"/>
          <w:lang w:val="id-ID"/>
        </w:rPr>
        <w:t>Tujuan dari penelitian ini adalah meningkatkan motivasi belajar dan pemahaman konsep dengan menggunakan</w:t>
      </w:r>
      <w:r>
        <w:rPr>
          <w:rFonts w:ascii="Times New Roman" w:hAnsi="Times New Roman" w:cs="Times New Roman"/>
          <w:sz w:val="20"/>
          <w:szCs w:val="20"/>
          <w:lang w:val="id-ID"/>
        </w:rPr>
        <w:t xml:space="preserve">  </w:t>
      </w:r>
      <w:r w:rsidRPr="004468C0">
        <w:rPr>
          <w:rFonts w:ascii="Times New Roman" w:hAnsi="Times New Roman" w:cs="Times New Roman"/>
          <w:i/>
          <w:sz w:val="20"/>
          <w:szCs w:val="20"/>
          <w:lang w:val="id-ID"/>
        </w:rPr>
        <w:t>learning cycle</w:t>
      </w:r>
      <w:r>
        <w:rPr>
          <w:rFonts w:ascii="Times New Roman" w:hAnsi="Times New Roman" w:cs="Times New Roman"/>
          <w:sz w:val="20"/>
          <w:szCs w:val="20"/>
          <w:lang w:val="id-ID"/>
        </w:rPr>
        <w:t xml:space="preserve"> </w:t>
      </w:r>
      <w:r>
        <w:rPr>
          <w:rFonts w:ascii="Times New Roman" w:hAnsi="Times New Roman" w:cs="Times New Roman"/>
          <w:i/>
          <w:sz w:val="20"/>
          <w:szCs w:val="20"/>
        </w:rPr>
        <w:t xml:space="preserve">strategy </w:t>
      </w:r>
      <w:r>
        <w:rPr>
          <w:rFonts w:ascii="Times New Roman" w:hAnsi="Times New Roman" w:cs="Times New Roman"/>
          <w:sz w:val="20"/>
          <w:szCs w:val="20"/>
          <w:lang w:val="id-ID"/>
        </w:rPr>
        <w:t>melalui</w:t>
      </w:r>
      <w:r w:rsidRPr="00A14AA2">
        <w:rPr>
          <w:rFonts w:ascii="Times New Roman" w:hAnsi="Times New Roman" w:cs="Times New Roman"/>
          <w:sz w:val="20"/>
          <w:szCs w:val="20"/>
          <w:lang w:val="id-ID"/>
        </w:rPr>
        <w:t xml:space="preserve"> </w:t>
      </w:r>
      <w:r w:rsidRPr="00A14AA2">
        <w:rPr>
          <w:rFonts w:ascii="Times New Roman" w:hAnsi="Times New Roman" w:cs="Times New Roman"/>
          <w:i/>
          <w:iCs/>
          <w:sz w:val="20"/>
          <w:szCs w:val="20"/>
        </w:rPr>
        <w:t>d</w:t>
      </w:r>
      <w:r w:rsidRPr="00A14AA2">
        <w:rPr>
          <w:rFonts w:ascii="Times New Roman" w:hAnsi="Times New Roman" w:cs="Times New Roman"/>
          <w:i/>
          <w:iCs/>
          <w:sz w:val="20"/>
          <w:szCs w:val="20"/>
          <w:lang w:val="id-ID"/>
        </w:rPr>
        <w:t xml:space="preserve">iscovery </w:t>
      </w:r>
      <w:r w:rsidRPr="00A14AA2">
        <w:rPr>
          <w:rFonts w:ascii="Times New Roman" w:hAnsi="Times New Roman" w:cs="Times New Roman"/>
          <w:i/>
          <w:iCs/>
          <w:sz w:val="20"/>
          <w:szCs w:val="20"/>
        </w:rPr>
        <w:t>l</w:t>
      </w:r>
      <w:r w:rsidRPr="00A14AA2">
        <w:rPr>
          <w:rFonts w:ascii="Times New Roman" w:hAnsi="Times New Roman" w:cs="Times New Roman"/>
          <w:i/>
          <w:iCs/>
          <w:sz w:val="20"/>
          <w:szCs w:val="20"/>
          <w:lang w:val="id-ID"/>
        </w:rPr>
        <w:t xml:space="preserve">earning. </w:t>
      </w:r>
      <w:r w:rsidRPr="00A14AA2">
        <w:rPr>
          <w:rFonts w:ascii="Times New Roman" w:hAnsi="Times New Roman" w:cs="Times New Roman"/>
          <w:sz w:val="20"/>
          <w:szCs w:val="20"/>
          <w:lang w:val="id-ID"/>
        </w:rPr>
        <w:t>Penelitian ini dilaksanakan</w:t>
      </w:r>
      <w:r w:rsidRPr="00A14AA2">
        <w:rPr>
          <w:rFonts w:ascii="Times New Roman" w:hAnsi="Times New Roman" w:cs="Times New Roman"/>
          <w:sz w:val="20"/>
          <w:szCs w:val="20"/>
        </w:rPr>
        <w:t xml:space="preserve"> di SMA Teuku Umar Semarang,</w:t>
      </w:r>
      <w:r w:rsidRPr="00A14AA2">
        <w:rPr>
          <w:rFonts w:ascii="Times New Roman" w:hAnsi="Times New Roman" w:cs="Times New Roman"/>
          <w:sz w:val="20"/>
          <w:szCs w:val="20"/>
          <w:lang w:val="id-ID"/>
        </w:rPr>
        <w:t xml:space="preserve"> menggunakan pendekatan kualitatif </w:t>
      </w:r>
      <w:r>
        <w:rPr>
          <w:rFonts w:ascii="Times New Roman" w:hAnsi="Times New Roman" w:cs="Times New Roman"/>
          <w:sz w:val="20"/>
          <w:szCs w:val="20"/>
        </w:rPr>
        <w:t>. J</w:t>
      </w:r>
      <w:r w:rsidRPr="00A14AA2">
        <w:rPr>
          <w:rFonts w:ascii="Times New Roman" w:hAnsi="Times New Roman" w:cs="Times New Roman"/>
          <w:sz w:val="20"/>
          <w:szCs w:val="20"/>
          <w:lang w:val="id-ID"/>
        </w:rPr>
        <w:t>enis Penelitian Tindakan Kelas (PTK),dengan teknik analisis data yang digunakan adalah persentase motivasi belajar dan pemahaman konsep siswa.</w:t>
      </w:r>
      <w:r w:rsidRPr="00A14AA2">
        <w:rPr>
          <w:rFonts w:ascii="Times New Roman" w:hAnsi="Times New Roman" w:cs="Times New Roman"/>
          <w:sz w:val="20"/>
          <w:szCs w:val="20"/>
        </w:rPr>
        <w:t xml:space="preserve"> Persentase keterlaksanaan pembelajaran </w:t>
      </w:r>
      <w:r>
        <w:rPr>
          <w:rFonts w:ascii="Times New Roman" w:hAnsi="Times New Roman" w:cs="Times New Roman"/>
          <w:sz w:val="20"/>
          <w:szCs w:val="20"/>
          <w:lang w:val="id-ID"/>
        </w:rPr>
        <w:t xml:space="preserve"> siklus</w:t>
      </w:r>
      <w:r>
        <w:rPr>
          <w:rFonts w:ascii="Times New Roman" w:hAnsi="Times New Roman" w:cs="Times New Roman"/>
          <w:sz w:val="20"/>
          <w:szCs w:val="20"/>
        </w:rPr>
        <w:t xml:space="preserve"> </w:t>
      </w:r>
      <w:r w:rsidRPr="00A14AA2">
        <w:rPr>
          <w:rFonts w:ascii="Times New Roman" w:hAnsi="Times New Roman" w:cs="Times New Roman"/>
          <w:sz w:val="20"/>
          <w:szCs w:val="20"/>
        </w:rPr>
        <w:t xml:space="preserve">I sebesar 78 % dan siklus II sebesar 92 %. Pemahaman konsep siswa mengalami peningkatan dari rata-rata nilai </w:t>
      </w:r>
      <w:r w:rsidRPr="00A14AA2">
        <w:rPr>
          <w:rFonts w:ascii="Times New Roman" w:hAnsi="Times New Roman" w:cs="Times New Roman"/>
          <w:i/>
          <w:sz w:val="20"/>
          <w:szCs w:val="20"/>
        </w:rPr>
        <w:t>pretest</w:t>
      </w:r>
      <w:r w:rsidRPr="00A14AA2">
        <w:rPr>
          <w:rFonts w:ascii="Times New Roman" w:hAnsi="Times New Roman" w:cs="Times New Roman"/>
          <w:sz w:val="20"/>
          <w:szCs w:val="20"/>
        </w:rPr>
        <w:t xml:space="preserve"> sebesar 29,3 dan </w:t>
      </w:r>
      <w:r w:rsidRPr="00A14AA2">
        <w:rPr>
          <w:rFonts w:ascii="Times New Roman" w:hAnsi="Times New Roman" w:cs="Times New Roman"/>
          <w:i/>
          <w:sz w:val="20"/>
          <w:szCs w:val="20"/>
        </w:rPr>
        <w:t>posttest</w:t>
      </w:r>
      <w:r w:rsidRPr="00A14AA2">
        <w:rPr>
          <w:rFonts w:ascii="Times New Roman" w:hAnsi="Times New Roman" w:cs="Times New Roman"/>
          <w:sz w:val="20"/>
          <w:szCs w:val="20"/>
        </w:rPr>
        <w:t xml:space="preserve"> sebesar 66,2.</w:t>
      </w:r>
      <w:r w:rsidRPr="00A14AA2">
        <w:rPr>
          <w:rFonts w:ascii="Times New Roman" w:hAnsi="Times New Roman" w:cs="Times New Roman"/>
          <w:i/>
          <w:sz w:val="20"/>
          <w:szCs w:val="20"/>
        </w:rPr>
        <w:t>.</w:t>
      </w:r>
      <w:r>
        <w:rPr>
          <w:rFonts w:ascii="Times New Roman" w:hAnsi="Times New Roman" w:cs="Times New Roman"/>
          <w:sz w:val="20"/>
          <w:szCs w:val="20"/>
        </w:rPr>
        <w:t xml:space="preserve"> Efektiv</w:t>
      </w:r>
      <w:r>
        <w:rPr>
          <w:rFonts w:ascii="Times New Roman" w:hAnsi="Times New Roman" w:cs="Times New Roman"/>
          <w:sz w:val="20"/>
          <w:szCs w:val="20"/>
          <w:lang w:val="id-ID"/>
        </w:rPr>
        <w:t>itas learning cycle melalui</w:t>
      </w:r>
      <w:r w:rsidRPr="00A14AA2">
        <w:rPr>
          <w:rFonts w:ascii="Times New Roman" w:hAnsi="Times New Roman" w:cs="Times New Roman"/>
          <w:sz w:val="20"/>
          <w:szCs w:val="20"/>
        </w:rPr>
        <w:t xml:space="preserve"> </w:t>
      </w:r>
      <w:r w:rsidRPr="00A14AA2">
        <w:rPr>
          <w:rFonts w:ascii="Times New Roman" w:hAnsi="Times New Roman" w:cs="Times New Roman"/>
          <w:i/>
          <w:sz w:val="20"/>
          <w:szCs w:val="20"/>
        </w:rPr>
        <w:t>discovery learning</w:t>
      </w:r>
      <w:r w:rsidRPr="00A14AA2">
        <w:rPr>
          <w:rFonts w:ascii="Times New Roman" w:hAnsi="Times New Roman" w:cs="Times New Roman"/>
          <w:sz w:val="20"/>
          <w:szCs w:val="20"/>
        </w:rPr>
        <w:t xml:space="preserve"> dapat diinterpretasikan dari gain ternormalisasi dengan nilai 0.52 termasuk dalam kategori </w:t>
      </w:r>
      <w:r w:rsidRPr="00A14AA2">
        <w:rPr>
          <w:rFonts w:ascii="Times New Roman" w:hAnsi="Times New Roman" w:cs="Times New Roman"/>
          <w:i/>
          <w:sz w:val="20"/>
          <w:szCs w:val="20"/>
        </w:rPr>
        <w:t xml:space="preserve">medium-g. </w:t>
      </w:r>
      <w:r w:rsidRPr="00A14AA2">
        <w:rPr>
          <w:rFonts w:ascii="Times New Roman" w:hAnsi="Times New Roman" w:cs="Times New Roman"/>
          <w:sz w:val="20"/>
          <w:szCs w:val="20"/>
        </w:rPr>
        <w:t xml:space="preserve"> Motivasi belajar siswa meningkat dari siklus I sebesar 62 % menjadi 82 % pada siklus II. Sehingga disimpulan  bahwa</w:t>
      </w:r>
      <w:r w:rsidRPr="00A14AA2">
        <w:rPr>
          <w:rFonts w:ascii="Times New Roman" w:hAnsi="Times New Roman" w:cs="Times New Roman"/>
          <w:sz w:val="20"/>
          <w:szCs w:val="20"/>
          <w:lang w:val="id-ID"/>
        </w:rPr>
        <w:t xml:space="preserve"> </w:t>
      </w:r>
      <w:r w:rsidRPr="004468C0">
        <w:rPr>
          <w:rFonts w:ascii="Times New Roman" w:hAnsi="Times New Roman" w:cs="Times New Roman"/>
          <w:i/>
          <w:sz w:val="20"/>
          <w:szCs w:val="20"/>
          <w:lang w:val="id-ID"/>
        </w:rPr>
        <w:t>learning cycle</w:t>
      </w:r>
      <w:r w:rsidRPr="00A14AA2">
        <w:rPr>
          <w:rFonts w:ascii="Times New Roman" w:hAnsi="Times New Roman" w:cs="Times New Roman"/>
          <w:i/>
          <w:iCs/>
          <w:sz w:val="20"/>
          <w:szCs w:val="20"/>
          <w:lang w:val="id-ID"/>
        </w:rPr>
        <w:t xml:space="preserve"> </w:t>
      </w:r>
      <w:r w:rsidRPr="00A14AA2">
        <w:rPr>
          <w:rFonts w:ascii="Times New Roman" w:hAnsi="Times New Roman" w:cs="Times New Roman"/>
          <w:sz w:val="20"/>
          <w:szCs w:val="20"/>
          <w:lang w:val="id-ID"/>
        </w:rPr>
        <w:t>dapat meningkatkan motivasi belajar siswa dan pemahaman konsep fisika siswa.</w:t>
      </w:r>
    </w:p>
    <w:p w:rsidR="0062044A" w:rsidRDefault="0062044A" w:rsidP="0062044A">
      <w:pPr>
        <w:jc w:val="both"/>
        <w:rPr>
          <w:rFonts w:ascii="Times New Roman" w:hAnsi="Times New Roman" w:cs="Times New Roman"/>
          <w:b/>
          <w:sz w:val="20"/>
          <w:szCs w:val="20"/>
        </w:rPr>
      </w:pPr>
      <w:r w:rsidRPr="004F504C">
        <w:rPr>
          <w:rFonts w:ascii="Times New Roman" w:hAnsi="Times New Roman" w:cs="Times New Roman"/>
          <w:b/>
          <w:sz w:val="20"/>
          <w:szCs w:val="20"/>
        </w:rPr>
        <w:t xml:space="preserve">Kata Kunci : </w:t>
      </w:r>
      <w:r w:rsidRPr="004468C0">
        <w:rPr>
          <w:rFonts w:ascii="Times New Roman" w:hAnsi="Times New Roman" w:cs="Times New Roman"/>
          <w:b/>
          <w:i/>
          <w:sz w:val="20"/>
          <w:szCs w:val="20"/>
          <w:lang w:val="id-ID"/>
        </w:rPr>
        <w:t>Learning cycle</w:t>
      </w:r>
      <w:r w:rsidRPr="004468C0">
        <w:rPr>
          <w:rFonts w:ascii="Times New Roman" w:hAnsi="Times New Roman" w:cs="Times New Roman"/>
          <w:b/>
          <w:i/>
          <w:sz w:val="20"/>
          <w:szCs w:val="20"/>
        </w:rPr>
        <w:t xml:space="preserve"> </w:t>
      </w:r>
      <w:r>
        <w:rPr>
          <w:rFonts w:ascii="Times New Roman" w:hAnsi="Times New Roman" w:cs="Times New Roman"/>
          <w:b/>
          <w:i/>
          <w:sz w:val="20"/>
          <w:szCs w:val="20"/>
          <w:lang w:val="id-ID"/>
        </w:rPr>
        <w:t>,</w:t>
      </w:r>
      <w:r>
        <w:rPr>
          <w:rFonts w:ascii="Times New Roman" w:hAnsi="Times New Roman" w:cs="Times New Roman"/>
          <w:b/>
          <w:i/>
          <w:sz w:val="20"/>
          <w:szCs w:val="20"/>
        </w:rPr>
        <w:t xml:space="preserve"> </w:t>
      </w:r>
      <w:r w:rsidRPr="004F504C">
        <w:rPr>
          <w:rFonts w:ascii="Times New Roman" w:hAnsi="Times New Roman" w:cs="Times New Roman"/>
          <w:b/>
          <w:i/>
          <w:sz w:val="20"/>
          <w:szCs w:val="20"/>
        </w:rPr>
        <w:t>discovery learning</w:t>
      </w:r>
      <w:r w:rsidRPr="004F504C">
        <w:rPr>
          <w:rFonts w:ascii="Times New Roman" w:hAnsi="Times New Roman" w:cs="Times New Roman"/>
          <w:b/>
          <w:sz w:val="20"/>
          <w:szCs w:val="20"/>
        </w:rPr>
        <w:t>, pemahaman konsep, motivasi belajar</w:t>
      </w:r>
    </w:p>
    <w:p w:rsidR="0062044A" w:rsidRPr="004F504C" w:rsidRDefault="0062044A" w:rsidP="0062044A">
      <w:pPr>
        <w:jc w:val="center"/>
        <w:rPr>
          <w:rFonts w:ascii="Times New Roman" w:hAnsi="Times New Roman" w:cs="Times New Roman"/>
          <w:b/>
          <w:sz w:val="20"/>
          <w:szCs w:val="20"/>
        </w:rPr>
      </w:pPr>
      <w:r w:rsidRPr="004F504C">
        <w:rPr>
          <w:rFonts w:ascii="Times New Roman" w:hAnsi="Times New Roman" w:cs="Times New Roman"/>
          <w:b/>
          <w:sz w:val="20"/>
          <w:szCs w:val="20"/>
        </w:rPr>
        <w:t>Abstract</w:t>
      </w:r>
    </w:p>
    <w:p w:rsidR="0062044A" w:rsidRDefault="0062044A" w:rsidP="0062044A">
      <w:pPr>
        <w:jc w:val="both"/>
        <w:rPr>
          <w:rFonts w:ascii="Times New Roman" w:hAnsi="Times New Roman" w:cs="Times New Roman"/>
          <w:sz w:val="20"/>
          <w:szCs w:val="20"/>
        </w:rPr>
      </w:pPr>
      <w:r w:rsidRPr="00A14AA2">
        <w:rPr>
          <w:rFonts w:ascii="Times New Roman" w:hAnsi="Times New Roman" w:cs="Times New Roman"/>
          <w:iCs/>
          <w:sz w:val="20"/>
          <w:szCs w:val="20"/>
        </w:rPr>
        <w:t xml:space="preserve">learning </w:t>
      </w:r>
      <w:r>
        <w:rPr>
          <w:rFonts w:ascii="Times New Roman" w:hAnsi="Times New Roman" w:cs="Times New Roman"/>
          <w:iCs/>
          <w:sz w:val="20"/>
          <w:szCs w:val="20"/>
        </w:rPr>
        <w:t>cycle strategy</w:t>
      </w:r>
      <w:r w:rsidRPr="00A14AA2">
        <w:rPr>
          <w:rFonts w:ascii="Times New Roman" w:hAnsi="Times New Roman" w:cs="Times New Roman"/>
          <w:iCs/>
          <w:sz w:val="20"/>
          <w:szCs w:val="20"/>
        </w:rPr>
        <w:t xml:space="preserve"> </w:t>
      </w:r>
      <w:r>
        <w:rPr>
          <w:rFonts w:ascii="Times New Roman" w:hAnsi="Times New Roman" w:cs="Times New Roman"/>
          <w:iCs/>
          <w:sz w:val="20"/>
          <w:szCs w:val="20"/>
        </w:rPr>
        <w:t>have been</w:t>
      </w:r>
      <w:r w:rsidRPr="00A14AA2">
        <w:rPr>
          <w:rFonts w:ascii="Times New Roman" w:hAnsi="Times New Roman" w:cs="Times New Roman"/>
          <w:iCs/>
          <w:sz w:val="20"/>
          <w:szCs w:val="20"/>
        </w:rPr>
        <w:t xml:space="preserve"> </w:t>
      </w:r>
      <w:r w:rsidRPr="00A14AA2">
        <w:rPr>
          <w:rFonts w:ascii="Times New Roman" w:hAnsi="Times New Roman" w:cs="Times New Roman"/>
          <w:sz w:val="20"/>
          <w:szCs w:val="20"/>
          <w:lang w:val="id-ID"/>
        </w:rPr>
        <w:t>appropriate to increase the</w:t>
      </w:r>
      <w:r w:rsidRPr="00A14AA2">
        <w:rPr>
          <w:rFonts w:ascii="Times New Roman" w:hAnsi="Times New Roman" w:cs="Times New Roman"/>
          <w:sz w:val="20"/>
          <w:szCs w:val="20"/>
        </w:rPr>
        <w:t xml:space="preserve"> students</w:t>
      </w:r>
      <w:r w:rsidRPr="00A14AA2">
        <w:rPr>
          <w:rFonts w:ascii="Times New Roman" w:hAnsi="Times New Roman" w:cs="Times New Roman"/>
          <w:sz w:val="20"/>
          <w:szCs w:val="20"/>
          <w:lang w:val="id-ID"/>
        </w:rPr>
        <w:t xml:space="preserve"> understanding concept</w:t>
      </w:r>
      <w:r>
        <w:rPr>
          <w:rFonts w:ascii="Times New Roman" w:hAnsi="Times New Roman" w:cs="Times New Roman"/>
          <w:sz w:val="20"/>
          <w:szCs w:val="20"/>
        </w:rPr>
        <w:t>. The Learning cycle process : engagement, explorasion, explanation, elaboration, and evaluation</w:t>
      </w:r>
      <w:r w:rsidRPr="00A14AA2">
        <w:rPr>
          <w:rFonts w:ascii="Times New Roman" w:hAnsi="Times New Roman" w:cs="Times New Roman"/>
          <w:sz w:val="20"/>
          <w:szCs w:val="20"/>
          <w:lang w:val="id-ID"/>
        </w:rPr>
        <w:t>. The purpose of this research is increase</w:t>
      </w:r>
      <w:r w:rsidRPr="00A14AA2">
        <w:rPr>
          <w:rFonts w:ascii="Times New Roman" w:hAnsi="Times New Roman" w:cs="Times New Roman"/>
          <w:sz w:val="20"/>
          <w:szCs w:val="20"/>
        </w:rPr>
        <w:t xml:space="preserve"> to</w:t>
      </w:r>
      <w:r w:rsidRPr="00A14AA2">
        <w:rPr>
          <w:rFonts w:ascii="Times New Roman" w:hAnsi="Times New Roman" w:cs="Times New Roman"/>
          <w:sz w:val="20"/>
          <w:szCs w:val="20"/>
          <w:lang w:val="id-ID"/>
        </w:rPr>
        <w:t xml:space="preserve"> </w:t>
      </w:r>
      <w:r w:rsidRPr="00A14AA2">
        <w:rPr>
          <w:rFonts w:ascii="Times New Roman" w:hAnsi="Times New Roman" w:cs="Times New Roman"/>
          <w:sz w:val="20"/>
          <w:szCs w:val="20"/>
        </w:rPr>
        <w:t>learning motivation</w:t>
      </w:r>
      <w:r w:rsidRPr="00A14AA2">
        <w:rPr>
          <w:rFonts w:ascii="Times New Roman" w:hAnsi="Times New Roman" w:cs="Times New Roman"/>
          <w:sz w:val="20"/>
          <w:szCs w:val="20"/>
          <w:lang w:val="id-ID"/>
        </w:rPr>
        <w:t xml:space="preserve"> and </w:t>
      </w:r>
      <w:r w:rsidRPr="00A14AA2">
        <w:rPr>
          <w:rFonts w:ascii="Times New Roman" w:hAnsi="Times New Roman" w:cs="Times New Roman"/>
          <w:sz w:val="20"/>
          <w:szCs w:val="20"/>
        </w:rPr>
        <w:t xml:space="preserve">students </w:t>
      </w:r>
      <w:r w:rsidRPr="00A14AA2">
        <w:rPr>
          <w:rFonts w:ascii="Times New Roman" w:hAnsi="Times New Roman" w:cs="Times New Roman"/>
          <w:sz w:val="20"/>
          <w:szCs w:val="20"/>
          <w:lang w:val="id-ID"/>
        </w:rPr>
        <w:t>understanding concept using</w:t>
      </w:r>
      <w:r>
        <w:rPr>
          <w:rFonts w:ascii="Times New Roman" w:hAnsi="Times New Roman" w:cs="Times New Roman"/>
          <w:sz w:val="20"/>
          <w:szCs w:val="20"/>
        </w:rPr>
        <w:t xml:space="preserve"> by</w:t>
      </w:r>
      <w:r w:rsidRPr="00A14AA2">
        <w:rPr>
          <w:rFonts w:ascii="Times New Roman" w:hAnsi="Times New Roman" w:cs="Times New Roman"/>
          <w:sz w:val="20"/>
          <w:szCs w:val="20"/>
          <w:lang w:val="id-ID"/>
        </w:rPr>
        <w:t xml:space="preserve"> discovery learning</w:t>
      </w:r>
      <w:r>
        <w:rPr>
          <w:rFonts w:ascii="Times New Roman" w:hAnsi="Times New Roman" w:cs="Times New Roman"/>
          <w:sz w:val="20"/>
          <w:szCs w:val="20"/>
        </w:rPr>
        <w:t xml:space="preserve"> with learning cycle strategy</w:t>
      </w:r>
      <w:r w:rsidRPr="00A14AA2">
        <w:rPr>
          <w:rFonts w:ascii="Times New Roman" w:hAnsi="Times New Roman" w:cs="Times New Roman"/>
          <w:sz w:val="20"/>
          <w:szCs w:val="20"/>
          <w:lang w:val="id-ID"/>
        </w:rPr>
        <w:t xml:space="preserve">. The </w:t>
      </w:r>
      <w:r w:rsidRPr="00A14AA2">
        <w:rPr>
          <w:rFonts w:ascii="Times New Roman" w:hAnsi="Times New Roman" w:cs="Times New Roman"/>
          <w:sz w:val="20"/>
          <w:szCs w:val="20"/>
        </w:rPr>
        <w:t>research</w:t>
      </w:r>
      <w:r w:rsidRPr="00A14AA2">
        <w:rPr>
          <w:rFonts w:ascii="Times New Roman" w:hAnsi="Times New Roman" w:cs="Times New Roman"/>
          <w:sz w:val="20"/>
          <w:szCs w:val="20"/>
          <w:lang w:val="id-ID"/>
        </w:rPr>
        <w:t xml:space="preserve"> was conducted </w:t>
      </w:r>
      <w:r w:rsidRPr="00A14AA2">
        <w:rPr>
          <w:rFonts w:ascii="Times New Roman" w:hAnsi="Times New Roman" w:cs="Times New Roman"/>
          <w:sz w:val="20"/>
          <w:szCs w:val="20"/>
        </w:rPr>
        <w:t>at</w:t>
      </w:r>
      <w:r w:rsidRPr="00A14AA2">
        <w:rPr>
          <w:rFonts w:ascii="Times New Roman" w:hAnsi="Times New Roman" w:cs="Times New Roman"/>
          <w:sz w:val="20"/>
          <w:szCs w:val="20"/>
          <w:lang w:val="id-ID"/>
        </w:rPr>
        <w:t xml:space="preserve"> SMA Teuku</w:t>
      </w:r>
      <w:r>
        <w:rPr>
          <w:rFonts w:ascii="Times New Roman" w:hAnsi="Times New Roman" w:cs="Times New Roman"/>
          <w:sz w:val="20"/>
          <w:szCs w:val="20"/>
          <w:lang w:val="id-ID"/>
        </w:rPr>
        <w:t xml:space="preserve"> Umar Semarang. The study</w:t>
      </w:r>
      <w:r>
        <w:rPr>
          <w:rFonts w:ascii="Times New Roman" w:hAnsi="Times New Roman" w:cs="Times New Roman"/>
          <w:sz w:val="20"/>
          <w:szCs w:val="20"/>
        </w:rPr>
        <w:t xml:space="preserve"> has</w:t>
      </w:r>
      <w:r>
        <w:rPr>
          <w:rFonts w:ascii="Times New Roman" w:hAnsi="Times New Roman" w:cs="Times New Roman"/>
          <w:sz w:val="20"/>
          <w:szCs w:val="20"/>
          <w:lang w:val="id-ID"/>
        </w:rPr>
        <w:t xml:space="preserve"> used qualitative approach</w:t>
      </w:r>
      <w:r>
        <w:rPr>
          <w:rFonts w:ascii="Times New Roman" w:hAnsi="Times New Roman" w:cs="Times New Roman"/>
          <w:sz w:val="20"/>
          <w:szCs w:val="20"/>
        </w:rPr>
        <w:t>. T</w:t>
      </w:r>
      <w:r w:rsidRPr="00A14AA2">
        <w:rPr>
          <w:rFonts w:ascii="Times New Roman" w:hAnsi="Times New Roman" w:cs="Times New Roman"/>
          <w:sz w:val="20"/>
          <w:szCs w:val="20"/>
          <w:lang w:val="id-ID"/>
        </w:rPr>
        <w:t>he type of</w:t>
      </w:r>
      <w:r w:rsidRPr="00A14AA2">
        <w:rPr>
          <w:rFonts w:ascii="Times New Roman" w:hAnsi="Times New Roman" w:cs="Times New Roman"/>
          <w:sz w:val="20"/>
          <w:szCs w:val="20"/>
        </w:rPr>
        <w:t xml:space="preserve"> research is</w:t>
      </w:r>
      <w:r w:rsidRPr="00A14AA2">
        <w:rPr>
          <w:rFonts w:ascii="Times New Roman" w:hAnsi="Times New Roman" w:cs="Times New Roman"/>
          <w:sz w:val="20"/>
          <w:szCs w:val="20"/>
          <w:lang w:val="id-ID"/>
        </w:rPr>
        <w:t xml:space="preserve"> classroom action research (</w:t>
      </w:r>
      <w:r w:rsidRPr="00A14AA2">
        <w:rPr>
          <w:rFonts w:ascii="Times New Roman" w:hAnsi="Times New Roman" w:cs="Times New Roman"/>
          <w:sz w:val="20"/>
          <w:szCs w:val="20"/>
        </w:rPr>
        <w:t>CAR</w:t>
      </w:r>
      <w:r w:rsidRPr="00A14AA2">
        <w:rPr>
          <w:rFonts w:ascii="Times New Roman" w:hAnsi="Times New Roman" w:cs="Times New Roman"/>
          <w:sz w:val="20"/>
          <w:szCs w:val="20"/>
          <w:lang w:val="id-ID"/>
        </w:rPr>
        <w:t xml:space="preserve">). The data analysis technique used percentage of learning motivation and students' understanding concept. </w:t>
      </w:r>
      <w:r w:rsidRPr="00A14AA2">
        <w:rPr>
          <w:rFonts w:ascii="Times New Roman" w:hAnsi="Times New Roman" w:cs="Times New Roman"/>
          <w:sz w:val="20"/>
          <w:szCs w:val="20"/>
        </w:rPr>
        <w:t>The p</w:t>
      </w:r>
      <w:r w:rsidRPr="00A14AA2">
        <w:rPr>
          <w:rFonts w:ascii="Times New Roman" w:hAnsi="Times New Roman" w:cs="Times New Roman"/>
          <w:sz w:val="20"/>
          <w:szCs w:val="20"/>
          <w:lang w:val="id-ID"/>
        </w:rPr>
        <w:t xml:space="preserve">ercentage </w:t>
      </w:r>
      <w:r w:rsidRPr="00A14AA2">
        <w:rPr>
          <w:rFonts w:ascii="Times New Roman" w:hAnsi="Times New Roman" w:cs="Times New Roman"/>
          <w:sz w:val="20"/>
          <w:szCs w:val="20"/>
        </w:rPr>
        <w:t>applied</w:t>
      </w:r>
      <w:r w:rsidRPr="00A14AA2">
        <w:rPr>
          <w:rFonts w:ascii="Times New Roman" w:hAnsi="Times New Roman" w:cs="Times New Roman"/>
          <w:sz w:val="20"/>
          <w:szCs w:val="20"/>
          <w:lang w:val="id-ID"/>
        </w:rPr>
        <w:t xml:space="preserve"> learning by discovery learning</w:t>
      </w:r>
      <w:r w:rsidRPr="00A14AA2">
        <w:rPr>
          <w:rFonts w:ascii="Times New Roman" w:hAnsi="Times New Roman" w:cs="Times New Roman"/>
          <w:sz w:val="20"/>
          <w:szCs w:val="20"/>
        </w:rPr>
        <w:t xml:space="preserve"> model,</w:t>
      </w:r>
      <w:r>
        <w:rPr>
          <w:rFonts w:ascii="Times New Roman" w:hAnsi="Times New Roman" w:cs="Times New Roman"/>
          <w:sz w:val="20"/>
          <w:szCs w:val="20"/>
          <w:lang w:val="id-ID"/>
        </w:rPr>
        <w:t xml:space="preserve"> </w:t>
      </w:r>
      <w:r w:rsidRPr="00A14AA2">
        <w:rPr>
          <w:rFonts w:ascii="Times New Roman" w:hAnsi="Times New Roman" w:cs="Times New Roman"/>
          <w:sz w:val="20"/>
          <w:szCs w:val="20"/>
          <w:lang w:val="id-ID"/>
        </w:rPr>
        <w:t xml:space="preserve"> the first </w:t>
      </w:r>
      <w:r>
        <w:rPr>
          <w:rFonts w:ascii="Times New Roman" w:hAnsi="Times New Roman" w:cs="Times New Roman"/>
          <w:sz w:val="20"/>
          <w:szCs w:val="20"/>
        </w:rPr>
        <w:t xml:space="preserve"> CAR </w:t>
      </w:r>
      <w:r>
        <w:rPr>
          <w:rFonts w:ascii="Times New Roman" w:hAnsi="Times New Roman" w:cs="Times New Roman"/>
          <w:sz w:val="20"/>
          <w:szCs w:val="20"/>
          <w:lang w:val="id-ID"/>
        </w:rPr>
        <w:t xml:space="preserve">cycle </w:t>
      </w:r>
      <w:r>
        <w:rPr>
          <w:rFonts w:ascii="Times New Roman" w:hAnsi="Times New Roman" w:cs="Times New Roman"/>
          <w:sz w:val="20"/>
          <w:szCs w:val="20"/>
        </w:rPr>
        <w:t>amount of</w:t>
      </w:r>
      <w:r w:rsidRPr="00A14AA2">
        <w:rPr>
          <w:rFonts w:ascii="Times New Roman" w:hAnsi="Times New Roman" w:cs="Times New Roman"/>
          <w:sz w:val="20"/>
          <w:szCs w:val="20"/>
          <w:lang w:val="id-ID"/>
        </w:rPr>
        <w:t xml:space="preserve"> 78% and the second cycle</w:t>
      </w:r>
      <w:r>
        <w:rPr>
          <w:rFonts w:ascii="Times New Roman" w:hAnsi="Times New Roman" w:cs="Times New Roman"/>
          <w:sz w:val="20"/>
          <w:szCs w:val="20"/>
        </w:rPr>
        <w:t xml:space="preserve"> is incraese clearly</w:t>
      </w:r>
      <w:r w:rsidRPr="00A14AA2">
        <w:rPr>
          <w:rFonts w:ascii="Times New Roman" w:hAnsi="Times New Roman" w:cs="Times New Roman"/>
          <w:sz w:val="20"/>
          <w:szCs w:val="20"/>
          <w:lang w:val="id-ID"/>
        </w:rPr>
        <w:t xml:space="preserve"> 92%.</w:t>
      </w:r>
      <w:r w:rsidRPr="00A14AA2">
        <w:rPr>
          <w:rFonts w:ascii="Times New Roman" w:hAnsi="Times New Roman" w:cs="Times New Roman"/>
          <w:sz w:val="20"/>
          <w:szCs w:val="20"/>
        </w:rPr>
        <w:t xml:space="preserve"> S</w:t>
      </w:r>
      <w:r w:rsidRPr="00A14AA2">
        <w:rPr>
          <w:rFonts w:ascii="Times New Roman" w:hAnsi="Times New Roman" w:cs="Times New Roman"/>
          <w:sz w:val="20"/>
          <w:szCs w:val="20"/>
          <w:lang w:val="id-ID"/>
        </w:rPr>
        <w:t>tudents</w:t>
      </w:r>
      <w:r w:rsidRPr="00A14AA2">
        <w:rPr>
          <w:rFonts w:ascii="Times New Roman" w:hAnsi="Times New Roman" w:cs="Times New Roman"/>
          <w:sz w:val="20"/>
          <w:szCs w:val="20"/>
        </w:rPr>
        <w:t xml:space="preserve"> understanding concept</w:t>
      </w:r>
      <w:r w:rsidRPr="00A14AA2">
        <w:rPr>
          <w:rFonts w:ascii="Times New Roman" w:hAnsi="Times New Roman" w:cs="Times New Roman"/>
          <w:sz w:val="20"/>
          <w:szCs w:val="20"/>
          <w:lang w:val="id-ID"/>
        </w:rPr>
        <w:t xml:space="preserve"> has</w:t>
      </w:r>
      <w:r>
        <w:rPr>
          <w:rFonts w:ascii="Times New Roman" w:hAnsi="Times New Roman" w:cs="Times New Roman"/>
          <w:sz w:val="20"/>
          <w:szCs w:val="20"/>
        </w:rPr>
        <w:t xml:space="preserve"> been seen</w:t>
      </w:r>
      <w:r>
        <w:rPr>
          <w:rFonts w:ascii="Times New Roman" w:hAnsi="Times New Roman" w:cs="Times New Roman"/>
          <w:sz w:val="20"/>
          <w:szCs w:val="20"/>
          <w:lang w:val="id-ID"/>
        </w:rPr>
        <w:t xml:space="preserve"> increase</w:t>
      </w:r>
      <w:r w:rsidRPr="00A14AA2">
        <w:rPr>
          <w:rFonts w:ascii="Times New Roman" w:hAnsi="Times New Roman" w:cs="Times New Roman"/>
          <w:sz w:val="20"/>
          <w:szCs w:val="20"/>
          <w:lang w:val="id-ID"/>
        </w:rPr>
        <w:t xml:space="preserve"> average value of 29.3 pretest and </w:t>
      </w:r>
      <w:r w:rsidRPr="00A14AA2">
        <w:rPr>
          <w:rFonts w:ascii="Times New Roman" w:hAnsi="Times New Roman" w:cs="Times New Roman"/>
          <w:sz w:val="20"/>
          <w:szCs w:val="20"/>
        </w:rPr>
        <w:t xml:space="preserve"> </w:t>
      </w:r>
      <w:r w:rsidRPr="00A14AA2">
        <w:rPr>
          <w:rFonts w:ascii="Times New Roman" w:hAnsi="Times New Roman" w:cs="Times New Roman"/>
          <w:sz w:val="20"/>
          <w:szCs w:val="20"/>
          <w:lang w:val="id-ID"/>
        </w:rPr>
        <w:t>posttest of 66.2</w:t>
      </w:r>
      <w:r w:rsidRPr="00A14AA2">
        <w:rPr>
          <w:rFonts w:ascii="Times New Roman" w:hAnsi="Times New Roman" w:cs="Times New Roman"/>
          <w:sz w:val="20"/>
          <w:szCs w:val="20"/>
        </w:rPr>
        <w:t>. The Effectiveness discovery learning model can be interpreted from the normalized gain to the value of  0.52 is included in the category of medium-g.</w:t>
      </w:r>
      <w:r w:rsidRPr="00A14AA2">
        <w:rPr>
          <w:rFonts w:ascii="Times New Roman" w:hAnsi="Times New Roman" w:cs="Times New Roman"/>
          <w:i/>
          <w:sz w:val="20"/>
          <w:szCs w:val="20"/>
        </w:rPr>
        <w:t xml:space="preserve"> </w:t>
      </w:r>
      <w:r w:rsidRPr="00A14AA2">
        <w:rPr>
          <w:rFonts w:ascii="Times New Roman" w:hAnsi="Times New Roman" w:cs="Times New Roman"/>
          <w:sz w:val="20"/>
          <w:szCs w:val="20"/>
        </w:rPr>
        <w:t>Students' motivation is increase to 62%  in the first cycle become 82% in the second cycle. The conclusion</w:t>
      </w:r>
      <w:r>
        <w:rPr>
          <w:rFonts w:ascii="Times New Roman" w:hAnsi="Times New Roman" w:cs="Times New Roman"/>
          <w:sz w:val="20"/>
          <w:szCs w:val="20"/>
        </w:rPr>
        <w:t xml:space="preserve"> of research</w:t>
      </w:r>
      <w:r w:rsidRPr="00A14AA2">
        <w:rPr>
          <w:rFonts w:ascii="Times New Roman" w:hAnsi="Times New Roman" w:cs="Times New Roman"/>
          <w:sz w:val="20"/>
          <w:szCs w:val="20"/>
        </w:rPr>
        <w:t xml:space="preserve"> was </w:t>
      </w:r>
      <w:r>
        <w:rPr>
          <w:rFonts w:ascii="Times New Roman" w:hAnsi="Times New Roman" w:cs="Times New Roman"/>
          <w:sz w:val="20"/>
          <w:szCs w:val="20"/>
        </w:rPr>
        <w:t>seen so clearly that  discovery learning with learning cycle strategy</w:t>
      </w:r>
      <w:r w:rsidRPr="00A14AA2">
        <w:rPr>
          <w:rFonts w:ascii="Times New Roman" w:hAnsi="Times New Roman" w:cs="Times New Roman"/>
          <w:sz w:val="20"/>
          <w:szCs w:val="20"/>
        </w:rPr>
        <w:t xml:space="preserve"> can increase student</w:t>
      </w:r>
      <w:r>
        <w:rPr>
          <w:rFonts w:ascii="Times New Roman" w:hAnsi="Times New Roman" w:cs="Times New Roman"/>
          <w:sz w:val="20"/>
          <w:szCs w:val="20"/>
        </w:rPr>
        <w:t>s</w:t>
      </w:r>
      <w:r w:rsidRPr="00A14AA2">
        <w:rPr>
          <w:rFonts w:ascii="Times New Roman" w:hAnsi="Times New Roman" w:cs="Times New Roman"/>
          <w:sz w:val="20"/>
          <w:szCs w:val="20"/>
        </w:rPr>
        <w:t xml:space="preserve"> motivation and students understanding concepts of physics.</w:t>
      </w:r>
    </w:p>
    <w:p w:rsidR="0062044A" w:rsidRDefault="0062044A" w:rsidP="0062044A">
      <w:pPr>
        <w:jc w:val="both"/>
        <w:rPr>
          <w:rFonts w:ascii="Times New Roman" w:hAnsi="Times New Roman" w:cs="Times New Roman"/>
          <w:sz w:val="20"/>
          <w:szCs w:val="20"/>
        </w:rPr>
      </w:pPr>
      <w:r w:rsidRPr="00682AF2">
        <w:rPr>
          <w:rFonts w:ascii="Times New Roman" w:hAnsi="Times New Roman" w:cs="Times New Roman"/>
          <w:b/>
          <w:sz w:val="20"/>
          <w:szCs w:val="20"/>
        </w:rPr>
        <w:t>Key words</w:t>
      </w:r>
      <w:r>
        <w:rPr>
          <w:rFonts w:ascii="Times New Roman" w:hAnsi="Times New Roman" w:cs="Times New Roman"/>
          <w:sz w:val="20"/>
          <w:szCs w:val="20"/>
        </w:rPr>
        <w:t xml:space="preserve">: learning cycle, discovery learning model, students understanding concept, </w:t>
      </w:r>
      <w:r w:rsidRPr="004F504C">
        <w:rPr>
          <w:rFonts w:ascii="Times New Roman" w:hAnsi="Times New Roman" w:cs="Times New Roman"/>
          <w:sz w:val="20"/>
          <w:szCs w:val="20"/>
        </w:rPr>
        <w:t xml:space="preserve"> </w:t>
      </w:r>
      <w:r w:rsidR="004B7F1A">
        <w:rPr>
          <w:rFonts w:ascii="Times New Roman" w:hAnsi="Times New Roman" w:cs="Times New Roman"/>
          <w:sz w:val="20"/>
          <w:szCs w:val="20"/>
        </w:rPr>
        <w:t>learning motivation</w:t>
      </w:r>
    </w:p>
    <w:p w:rsidR="004B7F1A" w:rsidRPr="0062044A" w:rsidRDefault="004B7F1A" w:rsidP="0062044A">
      <w:pPr>
        <w:jc w:val="both"/>
        <w:rPr>
          <w:rFonts w:ascii="Times New Roman" w:hAnsi="Times New Roman" w:cs="Times New Roman"/>
          <w:sz w:val="20"/>
          <w:szCs w:val="20"/>
        </w:rPr>
        <w:sectPr w:rsidR="004B7F1A" w:rsidRPr="0062044A" w:rsidSect="0062044A">
          <w:pgSz w:w="11906" w:h="16838"/>
          <w:pgMar w:top="1440" w:right="1440" w:bottom="1440" w:left="1440" w:header="708" w:footer="708" w:gutter="0"/>
          <w:cols w:space="708"/>
          <w:docGrid w:linePitch="360"/>
        </w:sectPr>
      </w:pPr>
    </w:p>
    <w:p w:rsidR="0062044A" w:rsidRPr="0041104E" w:rsidRDefault="0062044A" w:rsidP="0062044A">
      <w:pPr>
        <w:spacing w:line="240" w:lineRule="auto"/>
        <w:rPr>
          <w:rFonts w:ascii="Times New Roman" w:hAnsi="Times New Roman" w:cs="Times New Roman"/>
          <w:b/>
          <w:sz w:val="24"/>
          <w:szCs w:val="24"/>
          <w:lang w:val="id-ID"/>
        </w:rPr>
      </w:pPr>
      <w:r w:rsidRPr="0041104E">
        <w:rPr>
          <w:rFonts w:ascii="Times New Roman" w:hAnsi="Times New Roman" w:cs="Times New Roman"/>
          <w:b/>
          <w:sz w:val="24"/>
          <w:szCs w:val="24"/>
          <w:lang w:val="id-ID"/>
        </w:rPr>
        <w:lastRenderedPageBreak/>
        <w:t>PENDAHULUAN</w:t>
      </w:r>
    </w:p>
    <w:p w:rsidR="0062044A" w:rsidRDefault="0062044A" w:rsidP="004B7F1A">
      <w:pPr>
        <w:spacing w:line="240" w:lineRule="auto"/>
        <w:ind w:firstLine="284"/>
        <w:contextualSpacing/>
        <w:jc w:val="both"/>
        <w:rPr>
          <w:rFonts w:ascii="Times New Roman" w:hAnsi="Times New Roman"/>
          <w:sz w:val="24"/>
          <w:szCs w:val="24"/>
          <w:lang w:val="id-ID"/>
        </w:rPr>
      </w:pPr>
      <w:r w:rsidRPr="004D5661">
        <w:rPr>
          <w:rFonts w:ascii="Times New Roman" w:hAnsi="Times New Roman"/>
          <w:sz w:val="24"/>
          <w:szCs w:val="24"/>
        </w:rPr>
        <w:t>Fisika sebagai salah satu cabang ilmu sains yang mempelajari tentang gejala-gejala atau kejadian-kejadian alam serta int</w:t>
      </w:r>
      <w:r>
        <w:rPr>
          <w:rFonts w:ascii="Times New Roman" w:hAnsi="Times New Roman"/>
          <w:sz w:val="24"/>
          <w:szCs w:val="24"/>
        </w:rPr>
        <w:t xml:space="preserve">eraksi yang terjadi didalamnya. </w:t>
      </w:r>
      <w:r w:rsidRPr="004D5661">
        <w:rPr>
          <w:rFonts w:ascii="Times New Roman" w:hAnsi="Times New Roman"/>
          <w:sz w:val="24"/>
          <w:szCs w:val="24"/>
        </w:rPr>
        <w:t>Tujuan dari pembelajaran fisika itu sendiri untuk mengatarkan siswa menguasai konsep-konsep fisika dan keterkaitannya untuk memecahkan masalah-masal</w:t>
      </w:r>
      <w:r>
        <w:rPr>
          <w:rFonts w:ascii="Times New Roman" w:hAnsi="Times New Roman"/>
          <w:sz w:val="24"/>
          <w:szCs w:val="24"/>
        </w:rPr>
        <w:t xml:space="preserve">ah dalam kehidupan sehari-hari. </w:t>
      </w:r>
      <w:r w:rsidRPr="004D5661">
        <w:rPr>
          <w:rFonts w:ascii="Times New Roman" w:hAnsi="Times New Roman"/>
          <w:sz w:val="24"/>
          <w:szCs w:val="24"/>
        </w:rPr>
        <w:t>Pembelajaran fis</w:t>
      </w:r>
      <w:r>
        <w:rPr>
          <w:rFonts w:ascii="Times New Roman" w:hAnsi="Times New Roman"/>
          <w:sz w:val="24"/>
          <w:szCs w:val="24"/>
        </w:rPr>
        <w:t>ika perlu menggunakan penalaran deduktif</w:t>
      </w:r>
      <w:r>
        <w:rPr>
          <w:rFonts w:ascii="Times New Roman" w:hAnsi="Times New Roman"/>
          <w:sz w:val="24"/>
          <w:szCs w:val="24"/>
          <w:lang w:val="id-ID"/>
        </w:rPr>
        <w:t xml:space="preserve">, </w:t>
      </w:r>
      <w:r>
        <w:rPr>
          <w:rFonts w:ascii="Times New Roman" w:hAnsi="Times New Roman"/>
          <w:sz w:val="24"/>
          <w:szCs w:val="24"/>
        </w:rPr>
        <w:t>yaitu suatu konsep atau</w:t>
      </w:r>
      <w:r w:rsidRPr="004D5661">
        <w:rPr>
          <w:rFonts w:ascii="Times New Roman" w:hAnsi="Times New Roman"/>
          <w:sz w:val="24"/>
          <w:szCs w:val="24"/>
        </w:rPr>
        <w:t>pernyataan diperoleh dari akibat l</w:t>
      </w:r>
      <w:r>
        <w:rPr>
          <w:rFonts w:ascii="Times New Roman" w:hAnsi="Times New Roman"/>
          <w:sz w:val="24"/>
          <w:szCs w:val="24"/>
        </w:rPr>
        <w:t xml:space="preserve">ogis dari kebenaran sebelumnya. </w:t>
      </w:r>
      <w:r w:rsidRPr="004D5661">
        <w:rPr>
          <w:rFonts w:ascii="Times New Roman" w:hAnsi="Times New Roman"/>
          <w:sz w:val="24"/>
          <w:szCs w:val="24"/>
        </w:rPr>
        <w:t xml:space="preserve">Siswa yang mempunyai kemampuan bernalar tinggi tidak akan mengalami kesulitan dalam memahami materi pelajaran fisika dan sebaliknya. Untuk itu dalam pembelajaran fisika diperlukan kemampuan </w:t>
      </w:r>
      <w:r>
        <w:rPr>
          <w:rFonts w:ascii="Times New Roman" w:hAnsi="Times New Roman"/>
          <w:sz w:val="24"/>
          <w:szCs w:val="24"/>
          <w:lang w:val="id-ID"/>
        </w:rPr>
        <w:t>pemahaman konsep yang baik.</w:t>
      </w:r>
    </w:p>
    <w:p w:rsidR="0062044A" w:rsidRDefault="0062044A" w:rsidP="004B7F1A">
      <w:pPr>
        <w:spacing w:line="240" w:lineRule="auto"/>
        <w:ind w:firstLine="284"/>
        <w:contextualSpacing/>
        <w:jc w:val="both"/>
        <w:rPr>
          <w:rFonts w:ascii="Times New Roman" w:hAnsi="Times New Roman" w:cs="Times New Roman"/>
          <w:sz w:val="24"/>
          <w:szCs w:val="24"/>
          <w:lang w:val="id-ID"/>
        </w:rPr>
      </w:pPr>
      <w:r>
        <w:rPr>
          <w:rFonts w:ascii="Times New Roman" w:hAnsi="Times New Roman"/>
          <w:sz w:val="24"/>
          <w:szCs w:val="24"/>
          <w:lang w:val="id-ID"/>
        </w:rPr>
        <w:t xml:space="preserve">Menurut Indarti (2014) dalam jurnal, </w:t>
      </w:r>
      <w:r>
        <w:rPr>
          <w:rFonts w:ascii="Times New Roman" w:hAnsi="Times New Roman" w:cs="Times New Roman"/>
          <w:sz w:val="24"/>
          <w:szCs w:val="24"/>
          <w:lang w:val="id-ID"/>
        </w:rPr>
        <w:t>m</w:t>
      </w:r>
      <w:r w:rsidRPr="008361FC">
        <w:rPr>
          <w:rFonts w:ascii="Times New Roman" w:hAnsi="Times New Roman" w:cs="Times New Roman"/>
          <w:sz w:val="24"/>
          <w:szCs w:val="24"/>
        </w:rPr>
        <w:t>ata pelajaran fisika memiliki potensi yang sangat besar untuk di jadikan wahana mengemb</w:t>
      </w:r>
      <w:r>
        <w:rPr>
          <w:rFonts w:ascii="Times New Roman" w:hAnsi="Times New Roman" w:cs="Times New Roman"/>
          <w:sz w:val="24"/>
          <w:szCs w:val="24"/>
        </w:rPr>
        <w:t xml:space="preserve">angkan kemampuan. Salah satu kemampuan yang </w:t>
      </w:r>
      <w:r w:rsidRPr="008361FC">
        <w:rPr>
          <w:rFonts w:ascii="Times New Roman" w:hAnsi="Times New Roman" w:cs="Times New Roman"/>
          <w:sz w:val="24"/>
          <w:szCs w:val="24"/>
        </w:rPr>
        <w:t>dikembangkan</w:t>
      </w:r>
      <w:r>
        <w:rPr>
          <w:rFonts w:ascii="Times New Roman" w:hAnsi="Times New Roman" w:cs="Times New Roman"/>
          <w:sz w:val="24"/>
          <w:szCs w:val="24"/>
        </w:rPr>
        <w:t xml:space="preserve"> </w:t>
      </w:r>
      <w:r w:rsidRPr="008361FC">
        <w:rPr>
          <w:rFonts w:ascii="Times New Roman" w:hAnsi="Times New Roman" w:cs="Times New Roman"/>
          <w:sz w:val="24"/>
          <w:szCs w:val="24"/>
        </w:rPr>
        <w:t>adalah kemampuan berfikir tingkat tinggi yang dapat dilihat dari kemampuan pemahama</w:t>
      </w:r>
      <w:r>
        <w:rPr>
          <w:rFonts w:ascii="Times New Roman" w:hAnsi="Times New Roman" w:cs="Times New Roman"/>
          <w:sz w:val="24"/>
          <w:szCs w:val="24"/>
        </w:rPr>
        <w:t xml:space="preserve">n konsep dan pemecahan masalah. </w:t>
      </w:r>
      <w:r w:rsidRPr="008361FC">
        <w:rPr>
          <w:rFonts w:ascii="Times New Roman" w:hAnsi="Times New Roman" w:cs="Times New Roman"/>
          <w:sz w:val="24"/>
          <w:szCs w:val="24"/>
        </w:rPr>
        <w:t>Kemampuan siswa dalam memecahkan masalah dibangun dari pemahamannya akan sebuah konsep. Mc Dermott mengidentifikasikan sejumlah kemampuan yang dapat dikemban</w:t>
      </w:r>
      <w:r>
        <w:rPr>
          <w:rFonts w:ascii="Times New Roman" w:hAnsi="Times New Roman" w:cs="Times New Roman"/>
          <w:sz w:val="24"/>
          <w:szCs w:val="24"/>
        </w:rPr>
        <w:t xml:space="preserve">gkan dalam pembelajaran fisika, </w:t>
      </w:r>
      <w:r w:rsidRPr="008361FC">
        <w:rPr>
          <w:rFonts w:ascii="Times New Roman" w:hAnsi="Times New Roman" w:cs="Times New Roman"/>
          <w:sz w:val="24"/>
          <w:szCs w:val="24"/>
        </w:rPr>
        <w:t>yaitu: (1) kemampuan melakukan penalaran kualitatif yang baik, (2) kemampuan menginterpretasikan representasi ilmiah seperti gambar, persamaan, matematis, dan grafik, (3) keterampilan proses, (4) kemampuan memecahkan masalah, (5) ket</w:t>
      </w:r>
      <w:r>
        <w:rPr>
          <w:rFonts w:ascii="Times New Roman" w:hAnsi="Times New Roman" w:cs="Times New Roman"/>
          <w:sz w:val="24"/>
          <w:szCs w:val="24"/>
        </w:rPr>
        <w:t>erampilan komunikasi (Trisni</w:t>
      </w:r>
      <w:r w:rsidRPr="008361FC">
        <w:rPr>
          <w:rFonts w:ascii="Times New Roman" w:hAnsi="Times New Roman" w:cs="Times New Roman"/>
          <w:sz w:val="24"/>
          <w:szCs w:val="24"/>
        </w:rPr>
        <w:t>,</w:t>
      </w:r>
      <w:r>
        <w:rPr>
          <w:rFonts w:ascii="Times New Roman" w:hAnsi="Times New Roman" w:cs="Times New Roman"/>
          <w:sz w:val="24"/>
          <w:szCs w:val="24"/>
          <w:lang w:val="id-ID"/>
        </w:rPr>
        <w:t>et all.</w:t>
      </w:r>
      <w:r w:rsidRPr="008361FC">
        <w:rPr>
          <w:rFonts w:ascii="Times New Roman" w:hAnsi="Times New Roman" w:cs="Times New Roman"/>
          <w:sz w:val="24"/>
          <w:szCs w:val="24"/>
        </w:rPr>
        <w:t xml:space="preserve"> 2012). Hasil identifikasi terhadap kondisi obyektif pembelajaran di sekolah saat ini menunjukkan permasalahan antara lain: (1) banyak siswa mampu menyajikan tingkat </w:t>
      </w:r>
      <w:r w:rsidRPr="008361FC">
        <w:rPr>
          <w:rFonts w:ascii="Times New Roman" w:hAnsi="Times New Roman" w:cs="Times New Roman"/>
          <w:sz w:val="24"/>
          <w:szCs w:val="24"/>
        </w:rPr>
        <w:lastRenderedPageBreak/>
        <w:t>hafalan yang baik terhadap materi pelajaran yang diterimanya, tetapi kenyataannya tidak memahaminya; (2) sebagian besar siswa tidak mampu menghubungkan antara apa yang mereka pelajari dengan bagaimana pengetahuan tersebut akan dip</w:t>
      </w:r>
      <w:r>
        <w:rPr>
          <w:rFonts w:ascii="Times New Roman" w:hAnsi="Times New Roman" w:cs="Times New Roman"/>
          <w:sz w:val="24"/>
          <w:szCs w:val="24"/>
        </w:rPr>
        <w:t>ergunakan</w:t>
      </w:r>
      <w:r w:rsidRPr="008361FC">
        <w:rPr>
          <w:rFonts w:ascii="Times New Roman" w:hAnsi="Times New Roman" w:cs="Times New Roman"/>
          <w:sz w:val="24"/>
          <w:szCs w:val="24"/>
        </w:rPr>
        <w:t>/ dimanfaatkan; (3) siswa memiliki kesulitan untuk memahami konsep akademik sebagaimana mereka biasa diajar dengan menggunakan sesuatu yang abstrak dengan metode ceramah. Siswa sangat membutuhkan pemahaman konsep yang berhubungan dengan aktivitas kehidupan di masyarakat dan di mana mereka akan bekerja</w:t>
      </w:r>
      <w:r>
        <w:rPr>
          <w:rFonts w:ascii="Times New Roman" w:hAnsi="Times New Roman" w:cs="Times New Roman"/>
          <w:sz w:val="24"/>
          <w:szCs w:val="24"/>
          <w:lang w:val="id-ID"/>
        </w:rPr>
        <w:t>.</w:t>
      </w:r>
    </w:p>
    <w:p w:rsidR="0062044A" w:rsidRDefault="0062044A" w:rsidP="004B7F1A">
      <w:pPr>
        <w:spacing w:line="240" w:lineRule="auto"/>
        <w:ind w:firstLine="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Secara umumnya faktor yang mempengaruhi rendahnya kualitas pendidikan di Indonesia antara lain masalah efektifitas, efisiensi dan standarisasi pengajaran. Efektivitas, efesiensi dan standarisasi pengajaran yang tidak diseimbangkan oleh guru dalam proses pembelajaran membuat pembelajaran itu tidak mencapai hasil yang maksimal, Sebayang (2015).</w:t>
      </w:r>
    </w:p>
    <w:p w:rsidR="0062044A" w:rsidRDefault="0062044A" w:rsidP="004B7F1A">
      <w:pPr>
        <w:spacing w:line="240" w:lineRule="auto"/>
        <w:ind w:firstLine="284"/>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Identifikasi masalah yang dilakukan dengan cara observasi terhadap siswa dan guru, mengambarkan permasalahan yang terjadi di dalam kelas. secara umum ada dua masalah yang ada, yakni : 1) Pemahaman konsep siswa yang rendah, 2) Keaktifan siswa dalam proses  belajar perlu ditingkatkan. secara khusus dapat deskripsikan lebih luas sebagai berikut : </w:t>
      </w:r>
      <w:r w:rsidRPr="00110FE6">
        <w:rPr>
          <w:rFonts w:ascii="Times New Roman" w:hAnsi="Times New Roman" w:cs="Times New Roman"/>
          <w:sz w:val="24"/>
          <w:szCs w:val="24"/>
        </w:rPr>
        <w:t>1</w:t>
      </w:r>
      <w:r>
        <w:rPr>
          <w:rFonts w:ascii="Times New Roman" w:hAnsi="Times New Roman" w:cs="Times New Roman"/>
          <w:sz w:val="24"/>
          <w:szCs w:val="24"/>
        </w:rPr>
        <w:t>)</w:t>
      </w:r>
      <w:r w:rsidRPr="00110FE6">
        <w:rPr>
          <w:rFonts w:ascii="Times New Roman" w:hAnsi="Times New Roman" w:cs="Times New Roman"/>
          <w:sz w:val="24"/>
          <w:szCs w:val="24"/>
        </w:rPr>
        <w:t>. Siswa memahami konsep yang diajarkan tetapi hasil evaluasinya rendah, dikarenakan kemampuan matematis siswa dalam menyelesaikan soal fisika rendah.2</w:t>
      </w:r>
      <w:r>
        <w:rPr>
          <w:rFonts w:ascii="Times New Roman" w:hAnsi="Times New Roman" w:cs="Times New Roman"/>
          <w:sz w:val="24"/>
          <w:szCs w:val="24"/>
        </w:rPr>
        <w:t>)</w:t>
      </w:r>
      <w:r w:rsidRPr="00110FE6">
        <w:rPr>
          <w:rFonts w:ascii="Times New Roman" w:hAnsi="Times New Roman" w:cs="Times New Roman"/>
          <w:sz w:val="24"/>
          <w:szCs w:val="24"/>
        </w:rPr>
        <w:t>. Siswa memiliki motivasi intrinsik dengan kategori baik, artinya tertarik untuk belajar fisika.3</w:t>
      </w:r>
      <w:r>
        <w:rPr>
          <w:rFonts w:ascii="Times New Roman" w:hAnsi="Times New Roman" w:cs="Times New Roman"/>
          <w:sz w:val="24"/>
          <w:szCs w:val="24"/>
        </w:rPr>
        <w:t>)</w:t>
      </w:r>
      <w:r w:rsidRPr="00110FE6">
        <w:rPr>
          <w:rFonts w:ascii="Times New Roman" w:hAnsi="Times New Roman" w:cs="Times New Roman"/>
          <w:sz w:val="24"/>
          <w:szCs w:val="24"/>
        </w:rPr>
        <w:t xml:space="preserve">. Siswa harus diberi motivasi ekstrinsik berupa </w:t>
      </w:r>
      <w:r w:rsidRPr="00110FE6">
        <w:rPr>
          <w:rFonts w:ascii="Times New Roman" w:hAnsi="Times New Roman" w:cs="Times New Roman"/>
          <w:i/>
          <w:sz w:val="24"/>
          <w:szCs w:val="24"/>
        </w:rPr>
        <w:t xml:space="preserve">punnisment </w:t>
      </w:r>
      <w:r w:rsidRPr="00110FE6">
        <w:rPr>
          <w:rFonts w:ascii="Times New Roman" w:hAnsi="Times New Roman" w:cs="Times New Roman"/>
          <w:sz w:val="24"/>
          <w:szCs w:val="24"/>
        </w:rPr>
        <w:t xml:space="preserve"> agar siswa tertarik mengerjakan tugas yang diberikan oleh guru.4</w:t>
      </w:r>
      <w:r>
        <w:rPr>
          <w:rFonts w:ascii="Times New Roman" w:hAnsi="Times New Roman" w:cs="Times New Roman"/>
          <w:sz w:val="24"/>
          <w:szCs w:val="24"/>
        </w:rPr>
        <w:t>)</w:t>
      </w:r>
      <w:r w:rsidRPr="00110FE6">
        <w:rPr>
          <w:rFonts w:ascii="Times New Roman" w:hAnsi="Times New Roman" w:cs="Times New Roman"/>
          <w:sz w:val="24"/>
          <w:szCs w:val="24"/>
        </w:rPr>
        <w:t xml:space="preserve">. Kelengkapan alat praktikum fisika di laboratorium fisika SMA Teuku Umar Semarang dalam kategori baik, tetapi kuantitas dari alat praktikum </w:t>
      </w:r>
      <w:r w:rsidRPr="00110FE6">
        <w:rPr>
          <w:rFonts w:ascii="Times New Roman" w:hAnsi="Times New Roman" w:cs="Times New Roman"/>
          <w:sz w:val="24"/>
          <w:szCs w:val="24"/>
        </w:rPr>
        <w:lastRenderedPageBreak/>
        <w:t>kurang terutama pada alat-alat praktikum yang bersifat fundamental</w:t>
      </w:r>
      <w:r>
        <w:rPr>
          <w:rFonts w:ascii="Times New Roman" w:hAnsi="Times New Roman" w:cs="Times New Roman"/>
          <w:sz w:val="24"/>
          <w:szCs w:val="24"/>
          <w:lang w:val="id-ID"/>
        </w:rPr>
        <w:t>.</w:t>
      </w:r>
    </w:p>
    <w:p w:rsidR="0062044A" w:rsidRDefault="0062044A" w:rsidP="004B7F1A">
      <w:pPr>
        <w:spacing w:line="240" w:lineRule="auto"/>
        <w:ind w:firstLine="284"/>
        <w:contextualSpacing/>
        <w:jc w:val="both"/>
        <w:rPr>
          <w:rFonts w:ascii="Times New Roman" w:hAnsi="Times New Roman" w:cs="Times New Roman"/>
          <w:sz w:val="24"/>
          <w:szCs w:val="24"/>
          <w:lang w:val="id-ID"/>
        </w:rPr>
      </w:pPr>
      <w:r w:rsidRPr="00CE15E1">
        <w:rPr>
          <w:rFonts w:ascii="Times New Roman" w:hAnsi="Times New Roman" w:cs="Times New Roman"/>
          <w:sz w:val="24"/>
          <w:szCs w:val="24"/>
        </w:rPr>
        <w:t>Pembelajaran inovatif dengan pendekatan ilmiah dicirikan bahwa pengetahuan dikonstruksi oleh siswa sendiri melalui aktivitas menelaah, mengamati, menanya, mengolah, melaporkan, mengkomunikasikan hasil belajarnya.Hakikat pembelajaran inovatif adalah pembelajaran yang dihasilkan dari model yang semuanya baru atau hasil modifikasi dari model yang sudah ada oleh guru (Wiyanto, 2009).</w:t>
      </w:r>
    </w:p>
    <w:p w:rsidR="0062044A" w:rsidRDefault="0062044A" w:rsidP="004B7F1A">
      <w:pPr>
        <w:spacing w:line="240" w:lineRule="auto"/>
        <w:ind w:firstLine="284"/>
        <w:contextualSpacing/>
        <w:jc w:val="both"/>
        <w:rPr>
          <w:rFonts w:ascii="Times New Roman" w:hAnsi="Times New Roman" w:cs="Times New Roman"/>
          <w:sz w:val="24"/>
          <w:szCs w:val="24"/>
          <w:lang w:val="id-ID"/>
        </w:rPr>
      </w:pPr>
      <w:r>
        <w:rPr>
          <w:rFonts w:ascii="Times New Roman" w:hAnsi="Times New Roman" w:cs="Times New Roman"/>
          <w:sz w:val="24"/>
          <w:szCs w:val="24"/>
        </w:rPr>
        <w:tab/>
        <w:t xml:space="preserve">Strategi pembelajaran sains yang berkembang pada abad-21 ini memiliki kerangka yakni memadukan pengetahuan konten, pengetahuan pedagogi, dan pengetahuan teknologi (Sarwi, 2016:3). Guru dan calon guru fisika yang professional hendaknya memahami dan menerapkan ketentuan kurikulum, konten akademik,konten pedagogi, dan evaluasi/asesmen, yang dijiwai hakikat fisika. Sains fisika menurut Carin dan Sund (NSTA &amp;AETS,1998) didefinisikan secara komprehensif terdiri dari 3 dimensi, yakni fisika sebagai proses, sebagai produk, dan fisika sebagai aplikasi (teknologi). </w:t>
      </w:r>
    </w:p>
    <w:p w:rsidR="0062044A" w:rsidRPr="00F0630A" w:rsidRDefault="0062044A" w:rsidP="004B7F1A">
      <w:pPr>
        <w:spacing w:line="240" w:lineRule="auto"/>
        <w:ind w:firstLine="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0630A">
        <w:rPr>
          <w:rFonts w:ascii="Times New Roman" w:hAnsi="Times New Roman" w:cs="Times New Roman"/>
          <w:sz w:val="24"/>
          <w:szCs w:val="24"/>
        </w:rPr>
        <w:t xml:space="preserve">Penggunaan model pembelajaran yang kurang variatif menyebabkan siswa cenderung menganggap pelajaran fisika kurang menarik. Dalam mengatasi permasalahan tersebut dibutuhkan alternatif model pembelajaran yang dapat meningkatkan aktivitas belajar siswa antara lain: model pembelajaran kooperatif, model pembelajaran inkuiri, model pembelajaran berbasis masalah, model pembelajaran berbasis proyek, model </w:t>
      </w:r>
      <w:r w:rsidRPr="00F0630A">
        <w:rPr>
          <w:rFonts w:ascii="Times New Roman" w:hAnsi="Times New Roman" w:cs="Times New Roman"/>
          <w:i/>
          <w:iCs/>
          <w:sz w:val="24"/>
          <w:szCs w:val="24"/>
        </w:rPr>
        <w:t xml:space="preserve">quantum teaching </w:t>
      </w:r>
      <w:r w:rsidRPr="00F0630A">
        <w:rPr>
          <w:rFonts w:ascii="Times New Roman" w:hAnsi="Times New Roman" w:cs="Times New Roman"/>
          <w:sz w:val="24"/>
          <w:szCs w:val="24"/>
        </w:rPr>
        <w:t xml:space="preserve">atau </w:t>
      </w:r>
      <w:r w:rsidRPr="00F0630A">
        <w:rPr>
          <w:rFonts w:ascii="Times New Roman" w:hAnsi="Times New Roman" w:cs="Times New Roman"/>
          <w:i/>
          <w:iCs/>
          <w:sz w:val="24"/>
          <w:szCs w:val="24"/>
        </w:rPr>
        <w:t xml:space="preserve">learning cycle </w:t>
      </w:r>
      <w:r w:rsidRPr="00F0630A">
        <w:rPr>
          <w:rFonts w:ascii="Times New Roman" w:hAnsi="Times New Roman" w:cs="Times New Roman"/>
          <w:sz w:val="24"/>
          <w:szCs w:val="24"/>
        </w:rPr>
        <w:t xml:space="preserve">(LC) dll. Solusi untuk mengatasi rendahnya </w:t>
      </w:r>
      <w:r w:rsidRPr="00F0630A">
        <w:rPr>
          <w:rFonts w:ascii="Times New Roman" w:hAnsi="Times New Roman" w:cs="Times New Roman"/>
          <w:sz w:val="24"/>
          <w:szCs w:val="24"/>
          <w:lang w:val="id-ID"/>
        </w:rPr>
        <w:t>motivasi</w:t>
      </w:r>
      <w:r w:rsidRPr="00F0630A">
        <w:rPr>
          <w:rFonts w:ascii="Times New Roman" w:hAnsi="Times New Roman" w:cs="Times New Roman"/>
          <w:sz w:val="24"/>
          <w:szCs w:val="24"/>
        </w:rPr>
        <w:t xml:space="preserve"> dan </w:t>
      </w:r>
      <w:r w:rsidRPr="00F0630A">
        <w:rPr>
          <w:rFonts w:ascii="Times New Roman" w:hAnsi="Times New Roman" w:cs="Times New Roman"/>
          <w:sz w:val="24"/>
          <w:szCs w:val="24"/>
          <w:lang w:val="id-ID"/>
        </w:rPr>
        <w:t>pemahaman konsep</w:t>
      </w:r>
      <w:r w:rsidRPr="00F0630A">
        <w:rPr>
          <w:rFonts w:ascii="Times New Roman" w:hAnsi="Times New Roman" w:cs="Times New Roman"/>
          <w:sz w:val="24"/>
          <w:szCs w:val="24"/>
        </w:rPr>
        <w:t xml:space="preserve"> fisika</w:t>
      </w:r>
    </w:p>
    <w:p w:rsidR="004B7F1A" w:rsidRDefault="0062044A" w:rsidP="004B7F1A">
      <w:pPr>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penelitian tindakan kelas yang akan dilakukan harus menggunakan metode </w:t>
      </w:r>
      <w:r>
        <w:rPr>
          <w:rFonts w:ascii="Times New Roman" w:hAnsi="Times New Roman" w:cs="Times New Roman"/>
          <w:sz w:val="24"/>
          <w:szCs w:val="24"/>
        </w:rPr>
        <w:lastRenderedPageBreak/>
        <w:t>pembelajaran yang inovatif, sehingga membentuk iklim belajar yang baik dan menuntut keaktifan siswa dalam pembelajaran. Oleh sebab itu penelitian tindakan kelas mengangkat tema '</w:t>
      </w:r>
      <w:r>
        <w:rPr>
          <w:rFonts w:ascii="Times New Roman" w:hAnsi="Times New Roman" w:cs="Times New Roman"/>
          <w:sz w:val="24"/>
          <w:szCs w:val="24"/>
          <w:lang w:val="id-ID"/>
        </w:rPr>
        <w:t xml:space="preserve">learning cycle sebagai upaya </w:t>
      </w:r>
      <w:r>
        <w:rPr>
          <w:rFonts w:ascii="Times New Roman" w:hAnsi="Times New Roman" w:cs="Times New Roman"/>
          <w:sz w:val="24"/>
          <w:szCs w:val="24"/>
        </w:rPr>
        <w:t xml:space="preserve">meningkatkan pemahaman konsep siswa  kelas XI IPA SMA Teuku Umar Semarang melalui </w:t>
      </w:r>
      <w:r>
        <w:rPr>
          <w:rFonts w:ascii="Times New Roman" w:hAnsi="Times New Roman" w:cs="Times New Roman"/>
          <w:i/>
          <w:sz w:val="24"/>
          <w:szCs w:val="24"/>
        </w:rPr>
        <w:t xml:space="preserve">discovery learning </w:t>
      </w:r>
      <w:r>
        <w:rPr>
          <w:rFonts w:ascii="Times New Roman" w:hAnsi="Times New Roman" w:cs="Times New Roman"/>
          <w:sz w:val="24"/>
          <w:szCs w:val="24"/>
        </w:rPr>
        <w:t>pada materi kalor'.</w:t>
      </w:r>
    </w:p>
    <w:p w:rsidR="0062044A" w:rsidRPr="004B7F1A" w:rsidRDefault="0062044A" w:rsidP="004B7F1A">
      <w:pPr>
        <w:ind w:firstLine="284"/>
        <w:jc w:val="both"/>
        <w:rPr>
          <w:rFonts w:ascii="Times New Roman" w:hAnsi="Times New Roman" w:cs="Times New Roman"/>
          <w:sz w:val="24"/>
          <w:szCs w:val="24"/>
          <w:lang w:val="id-ID"/>
        </w:rPr>
      </w:pPr>
      <w:r w:rsidRPr="00F0630A">
        <w:rPr>
          <w:rFonts w:ascii="Times New Roman" w:hAnsi="Times New Roman" w:cs="Times New Roman"/>
          <w:b/>
          <w:i/>
          <w:sz w:val="24"/>
          <w:szCs w:val="24"/>
          <w:lang w:val="id-ID"/>
        </w:rPr>
        <w:t>Learning Cycle</w:t>
      </w:r>
    </w:p>
    <w:p w:rsidR="0062044A" w:rsidRPr="009374AA" w:rsidRDefault="0062044A" w:rsidP="004B7F1A">
      <w:pPr>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0630A">
        <w:rPr>
          <w:rFonts w:ascii="Times New Roman" w:hAnsi="Times New Roman" w:cs="Times New Roman"/>
          <w:sz w:val="24"/>
          <w:szCs w:val="24"/>
        </w:rPr>
        <w:t xml:space="preserve">Model pembelajaran yang menyenangkan dan berpusat pada siswa serta menyediakan sumber belajar yang sesuai salah satunya adalah </w:t>
      </w:r>
      <w:r w:rsidRPr="00F0630A">
        <w:rPr>
          <w:rFonts w:ascii="Times New Roman" w:hAnsi="Times New Roman" w:cs="Times New Roman"/>
          <w:i/>
          <w:iCs/>
          <w:sz w:val="24"/>
          <w:szCs w:val="24"/>
        </w:rPr>
        <w:t xml:space="preserve">Learning Cycle </w:t>
      </w:r>
      <w:r w:rsidRPr="00F0630A">
        <w:rPr>
          <w:rFonts w:ascii="Times New Roman" w:hAnsi="Times New Roman" w:cs="Times New Roman"/>
          <w:sz w:val="24"/>
          <w:szCs w:val="24"/>
        </w:rPr>
        <w:t xml:space="preserve">(LC) (Wahyuni, 2013). Salah satu kelebihan pembelajaran menggunakan model LC yaitu meningkatkan motivasi belajar karena siswa dilibatkan secara aktif dalam proses pembelajaran. Langkah yang diambil dalam model </w:t>
      </w:r>
      <w:r w:rsidRPr="00F0630A">
        <w:rPr>
          <w:rFonts w:ascii="Times New Roman" w:hAnsi="Times New Roman" w:cs="Times New Roman"/>
          <w:i/>
          <w:iCs/>
          <w:sz w:val="24"/>
          <w:szCs w:val="24"/>
        </w:rPr>
        <w:t xml:space="preserve">learning cycle </w:t>
      </w:r>
      <w:r w:rsidRPr="00F0630A">
        <w:rPr>
          <w:rFonts w:ascii="Times New Roman" w:hAnsi="Times New Roman" w:cs="Times New Roman"/>
          <w:sz w:val="24"/>
          <w:szCs w:val="24"/>
        </w:rPr>
        <w:t>(LC) antara lain: Engagment, Eksplorasi, Eksplanasi, Elaborasi, dan Evaluasi, yang pada hakikatnya mengacu dari teori belajar piaget, teori belajar konstruktivisme, bahwa belajar merupakan pengembangan aspek kognitif</w:t>
      </w:r>
      <w:r>
        <w:rPr>
          <w:rFonts w:ascii="Times New Roman" w:hAnsi="Times New Roman" w:cs="Times New Roman"/>
          <w:sz w:val="24"/>
          <w:szCs w:val="24"/>
          <w:lang w:val="id-ID"/>
        </w:rPr>
        <w:t xml:space="preserve"> </w:t>
      </w:r>
      <w:r w:rsidRPr="00F0630A">
        <w:rPr>
          <w:rFonts w:ascii="Times New Roman" w:hAnsi="Times New Roman" w:cs="Times New Roman"/>
          <w:sz w:val="24"/>
          <w:szCs w:val="24"/>
        </w:rPr>
        <w:t>dengan tujuan pembelajaran yaitu untuk meningkatkan pemahaman siswa</w:t>
      </w:r>
      <w:r>
        <w:rPr>
          <w:rFonts w:ascii="Times New Roman" w:hAnsi="Times New Roman" w:cs="Times New Roman"/>
          <w:sz w:val="24"/>
          <w:szCs w:val="24"/>
          <w:lang w:val="id-ID"/>
        </w:rPr>
        <w:t>.</w:t>
      </w:r>
      <w:r w:rsidRPr="009374AA">
        <w:rPr>
          <w:rFonts w:ascii="Times New Roman" w:hAnsi="Times New Roman" w:cs="Times New Roman"/>
          <w:noProof/>
          <w:sz w:val="24"/>
          <w:szCs w:val="24"/>
        </w:rPr>
        <w:drawing>
          <wp:inline distT="0" distB="0" distL="0" distR="0">
            <wp:extent cx="2643307" cy="2209320"/>
            <wp:effectExtent l="38100" t="0" r="61793"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2044A" w:rsidRDefault="0062044A" w:rsidP="004B7F1A">
      <w:pPr>
        <w:pStyle w:val="Default"/>
        <w:ind w:firstLine="284"/>
        <w:jc w:val="both"/>
      </w:pPr>
      <w:r>
        <w:tab/>
      </w:r>
      <w:r>
        <w:tab/>
        <w:t>Gambar 1. Siklus LC</w:t>
      </w:r>
      <w:r>
        <w:tab/>
      </w:r>
    </w:p>
    <w:p w:rsidR="0062044A" w:rsidRDefault="0062044A" w:rsidP="004B7F1A">
      <w:pPr>
        <w:pStyle w:val="Default"/>
        <w:ind w:firstLine="284"/>
        <w:jc w:val="both"/>
      </w:pPr>
    </w:p>
    <w:p w:rsidR="0062044A" w:rsidRPr="00F0630A" w:rsidRDefault="0062044A" w:rsidP="004B7F1A">
      <w:pPr>
        <w:pStyle w:val="Default"/>
        <w:ind w:firstLine="284"/>
        <w:jc w:val="both"/>
      </w:pPr>
      <w:r w:rsidRPr="00F0630A">
        <w:lastRenderedPageBreak/>
        <w:t xml:space="preserve">Pada fase </w:t>
      </w:r>
      <w:r w:rsidRPr="00F0630A">
        <w:rPr>
          <w:i/>
          <w:iCs/>
        </w:rPr>
        <w:t>engagement</w:t>
      </w:r>
      <w:r w:rsidRPr="00F0630A">
        <w:t xml:space="preserve">, antusias siswa terhadap pelajaran akan dibangkitkan dengan cara memberikan fenomena dalam kehidupan sehari-hari yang sesuai dengan topik pelajaran dan meminta siswa berpendapat mengenai fenomena tersebut. Siswa akan bereksplorasi untuk membuktikan pendapat mereka mengenai fenomena tersebut pada fase </w:t>
      </w:r>
      <w:r w:rsidRPr="00F0630A">
        <w:rPr>
          <w:i/>
          <w:iCs/>
        </w:rPr>
        <w:t>eksploration</w:t>
      </w:r>
      <w:r w:rsidRPr="00F0630A">
        <w:t xml:space="preserve">. Guru menyajikan sebuah kegiatan pembelajaran yang memberikan siswa pengalaman konkrit dengan konsep dari topik pembelajaran. Siswa bekerja sendiri untuk mengeksplorasi dan membuktikan dugaan yang telah mereka buat tanpa instruksi langsung dari guru. Peran guru hanya sebagai pembimbing dan fasilitator. </w:t>
      </w:r>
    </w:p>
    <w:p w:rsidR="0062044A" w:rsidRPr="002A6CD3" w:rsidRDefault="0062044A" w:rsidP="004B7F1A">
      <w:pPr>
        <w:ind w:firstLine="284"/>
        <w:jc w:val="both"/>
        <w:rPr>
          <w:rFonts w:ascii="Times New Roman" w:hAnsi="Times New Roman" w:cs="Times New Roman"/>
          <w:sz w:val="24"/>
          <w:szCs w:val="24"/>
          <w:lang w:val="id-ID"/>
        </w:rPr>
      </w:pPr>
      <w:r w:rsidRPr="00F0630A">
        <w:rPr>
          <w:rFonts w:ascii="Times New Roman" w:hAnsi="Times New Roman" w:cs="Times New Roman"/>
          <w:sz w:val="24"/>
          <w:szCs w:val="24"/>
        </w:rPr>
        <w:t xml:space="preserve">Hasil yang diperoleh dari eksplorasi akan dijelaskan oleh siswa pada fase </w:t>
      </w:r>
      <w:r w:rsidRPr="00F0630A">
        <w:rPr>
          <w:rFonts w:ascii="Times New Roman" w:hAnsi="Times New Roman" w:cs="Times New Roman"/>
          <w:i/>
          <w:iCs/>
          <w:sz w:val="24"/>
          <w:szCs w:val="24"/>
        </w:rPr>
        <w:t>explanation</w:t>
      </w:r>
      <w:r w:rsidRPr="00F0630A">
        <w:rPr>
          <w:rFonts w:ascii="Times New Roman" w:hAnsi="Times New Roman" w:cs="Times New Roman"/>
          <w:sz w:val="24"/>
          <w:szCs w:val="24"/>
        </w:rPr>
        <w:t xml:space="preserve">. Guru menanyakan alasan yang mendalam dengan mendorong siswa untuk menjelaskan apa yang mereka temukan. Sedangkan, pada fase </w:t>
      </w:r>
      <w:r w:rsidRPr="00F0630A">
        <w:rPr>
          <w:rFonts w:ascii="Times New Roman" w:hAnsi="Times New Roman" w:cs="Times New Roman"/>
          <w:i/>
          <w:iCs/>
          <w:sz w:val="24"/>
          <w:szCs w:val="24"/>
        </w:rPr>
        <w:t xml:space="preserve">elaboration </w:t>
      </w:r>
      <w:r w:rsidRPr="00F0630A">
        <w:rPr>
          <w:rFonts w:ascii="Times New Roman" w:hAnsi="Times New Roman" w:cs="Times New Roman"/>
          <w:sz w:val="24"/>
          <w:szCs w:val="24"/>
        </w:rPr>
        <w:t xml:space="preserve">siswa akan membangun lebih banyak koneksi antara apa yang mereka ketahui dengan apa yang seharusnya mereka pelajari. Pada fase </w:t>
      </w:r>
      <w:r w:rsidRPr="00F0630A">
        <w:rPr>
          <w:rFonts w:ascii="Times New Roman" w:hAnsi="Times New Roman" w:cs="Times New Roman"/>
          <w:i/>
          <w:iCs/>
          <w:sz w:val="24"/>
          <w:szCs w:val="24"/>
        </w:rPr>
        <w:t>evaluation</w:t>
      </w:r>
      <w:r w:rsidRPr="00F0630A">
        <w:rPr>
          <w:rFonts w:ascii="Times New Roman" w:hAnsi="Times New Roman" w:cs="Times New Roman"/>
          <w:sz w:val="24"/>
          <w:szCs w:val="24"/>
        </w:rPr>
        <w:t>, siswa dievaluasi untuk</w:t>
      </w:r>
      <w:r>
        <w:rPr>
          <w:rFonts w:ascii="Times New Roman" w:hAnsi="Times New Roman" w:cs="Times New Roman"/>
          <w:sz w:val="24"/>
          <w:szCs w:val="24"/>
          <w:lang w:val="id-ID"/>
        </w:rPr>
        <w:t xml:space="preserve"> </w:t>
      </w:r>
      <w:r w:rsidRPr="00F0630A">
        <w:rPr>
          <w:rFonts w:ascii="Times New Roman" w:hAnsi="Times New Roman" w:cs="Times New Roman"/>
          <w:sz w:val="24"/>
          <w:szCs w:val="24"/>
        </w:rPr>
        <w:t xml:space="preserve">menilai seberapa baik siswa memahami </w:t>
      </w:r>
      <w:r w:rsidRPr="00F0630A">
        <w:rPr>
          <w:rFonts w:ascii="Times New Roman" w:hAnsi="Times New Roman" w:cs="Times New Roman"/>
          <w:sz w:val="24"/>
          <w:szCs w:val="24"/>
          <w:lang w:val="id-ID"/>
        </w:rPr>
        <w:t xml:space="preserve"> </w:t>
      </w:r>
      <w:r w:rsidRPr="00F0630A">
        <w:rPr>
          <w:rFonts w:ascii="Times New Roman" w:hAnsi="Times New Roman" w:cs="Times New Roman"/>
          <w:sz w:val="24"/>
          <w:szCs w:val="24"/>
        </w:rPr>
        <w:t>konsep pelajaran. Guru menilai apa yang siswa pelajari di berbagai aspek selama proses pembelajaran untuk menentukan seberapa baik siswa memahami konsep yang dipelajari. Penilaian diberikan baik secara lisan atau tulisan unt</w:t>
      </w:r>
      <w:r>
        <w:rPr>
          <w:rFonts w:ascii="Times New Roman" w:hAnsi="Times New Roman" w:cs="Times New Roman"/>
          <w:sz w:val="24"/>
          <w:szCs w:val="24"/>
        </w:rPr>
        <w:t>uk mengukur proses pembelajaran</w:t>
      </w:r>
      <w:r>
        <w:rPr>
          <w:rFonts w:ascii="Times New Roman" w:hAnsi="Times New Roman" w:cs="Times New Roman"/>
          <w:sz w:val="24"/>
          <w:szCs w:val="24"/>
          <w:lang w:val="id-ID"/>
        </w:rPr>
        <w:t xml:space="preserve"> ( Bella, 2017 )</w:t>
      </w:r>
    </w:p>
    <w:p w:rsidR="0062044A" w:rsidRPr="00557E38" w:rsidRDefault="0062044A" w:rsidP="004B7F1A">
      <w:pPr>
        <w:spacing w:line="240" w:lineRule="auto"/>
        <w:ind w:firstLine="284"/>
        <w:contextualSpacing/>
        <w:jc w:val="both"/>
        <w:rPr>
          <w:rFonts w:ascii="Times New Roman" w:hAnsi="Times New Roman" w:cs="Times New Roman"/>
          <w:b/>
          <w:i/>
          <w:sz w:val="24"/>
          <w:szCs w:val="24"/>
          <w:lang w:val="id-ID"/>
        </w:rPr>
      </w:pPr>
      <w:r w:rsidRPr="00557E38">
        <w:rPr>
          <w:rFonts w:ascii="Times New Roman" w:hAnsi="Times New Roman" w:cs="Times New Roman"/>
          <w:b/>
          <w:i/>
          <w:sz w:val="24"/>
          <w:szCs w:val="24"/>
          <w:lang w:val="id-ID"/>
        </w:rPr>
        <w:t>Discovery Learning</w:t>
      </w:r>
    </w:p>
    <w:p w:rsidR="0062044A" w:rsidRDefault="0062044A" w:rsidP="004B7F1A">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Salah satu model yang dapat meningkatkan pemahaman konsep siswa melaluipenalaran, menemukan sesuatu untuk dirinya dalam memahami struktur ide-ide kunciyaitu dengan menerapkan model </w:t>
      </w:r>
      <w:r>
        <w:rPr>
          <w:rFonts w:ascii="Times New Roman" w:hAnsi="Times New Roman" w:cs="Times New Roman"/>
          <w:i/>
          <w:iCs/>
          <w:sz w:val="24"/>
          <w:szCs w:val="24"/>
          <w:lang w:val="id-ID"/>
        </w:rPr>
        <w:t xml:space="preserve">discovery learning </w:t>
      </w:r>
      <w:r>
        <w:rPr>
          <w:rFonts w:ascii="Times New Roman" w:hAnsi="Times New Roman" w:cs="Times New Roman"/>
          <w:sz w:val="24"/>
          <w:szCs w:val="24"/>
          <w:lang w:val="id-ID"/>
        </w:rPr>
        <w:t xml:space="preserve">(pembelajaran penemuan).  Model </w:t>
      </w:r>
      <w:r>
        <w:rPr>
          <w:rFonts w:ascii="Times New Roman" w:hAnsi="Times New Roman" w:cs="Times New Roman"/>
          <w:i/>
          <w:iCs/>
          <w:sz w:val="24"/>
          <w:szCs w:val="24"/>
          <w:lang w:val="id-ID"/>
        </w:rPr>
        <w:t xml:space="preserve">discovery learning </w:t>
      </w:r>
      <w:r>
        <w:rPr>
          <w:rFonts w:ascii="Times New Roman" w:hAnsi="Times New Roman" w:cs="Times New Roman"/>
          <w:sz w:val="24"/>
          <w:szCs w:val="24"/>
          <w:lang w:val="id-ID"/>
        </w:rPr>
        <w:t xml:space="preserve">dikembangkan oleh Jerome Bruner, merupakan sebuah model pengajaran </w:t>
      </w:r>
      <w:r>
        <w:rPr>
          <w:rFonts w:ascii="Times New Roman" w:hAnsi="Times New Roman" w:cs="Times New Roman"/>
          <w:sz w:val="24"/>
          <w:szCs w:val="24"/>
          <w:lang w:val="id-ID"/>
        </w:rPr>
        <w:lastRenderedPageBreak/>
        <w:t>yang dirancang dengan tujuan untuk membantu siswa mengembangkan kemampuan berfikir dan mengembangkan kemampuan dalam memecahkan masalah kehidupan sehari-hari, kebutuhan akan keterlibatan aktif siswa dalam proses belajar, dan keyakinan bahwa pembelajaran sejati terjadi melalui penemuan pribadi. Model ini mengacu kepada teori belajar yang didefinisikan sebagai proses pembelajaran yang terjadi bila pelajar tidak disajikan dengan pelajaran dalam bentuk finalnya, tetapi diharapkan siswa mengorganisasi sendiri.</w:t>
      </w:r>
    </w:p>
    <w:p w:rsidR="0062044A" w:rsidRPr="009E0F2C" w:rsidRDefault="0062044A" w:rsidP="004B7F1A">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jurnal yang dibuat Randi ( 2016 )</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odel </w:t>
      </w:r>
      <w:r>
        <w:rPr>
          <w:rFonts w:ascii="Times New Roman" w:hAnsi="Times New Roman" w:cs="Times New Roman"/>
          <w:i/>
          <w:iCs/>
          <w:sz w:val="24"/>
          <w:szCs w:val="24"/>
          <w:lang w:val="id-ID"/>
        </w:rPr>
        <w:t xml:space="preserve">discovery learning </w:t>
      </w:r>
      <w:r>
        <w:rPr>
          <w:rFonts w:ascii="Times New Roman" w:hAnsi="Times New Roman" w:cs="Times New Roman"/>
          <w:sz w:val="24"/>
          <w:szCs w:val="24"/>
          <w:lang w:val="id-ID"/>
        </w:rPr>
        <w:t xml:space="preserve">lebih menekankan pada ditemukannya konsep atau prinsip yang sebelumnya tidak diketahui. Berbeda dengan inkuiri dan </w:t>
      </w:r>
      <w:r>
        <w:rPr>
          <w:rFonts w:ascii="Times New Roman" w:hAnsi="Times New Roman" w:cs="Times New Roman"/>
          <w:i/>
          <w:iCs/>
          <w:sz w:val="24"/>
          <w:szCs w:val="24"/>
          <w:lang w:val="id-ID"/>
        </w:rPr>
        <w:t>problem</w:t>
      </w:r>
      <w:r>
        <w:rPr>
          <w:rFonts w:ascii="Times New Roman" w:hAnsi="Times New Roman" w:cs="Times New Roman"/>
          <w:i/>
          <w:iCs/>
          <w:sz w:val="24"/>
          <w:szCs w:val="24"/>
        </w:rPr>
        <w:t xml:space="preserve"> </w:t>
      </w:r>
      <w:r>
        <w:rPr>
          <w:rFonts w:ascii="Times New Roman" w:hAnsi="Times New Roman" w:cs="Times New Roman"/>
          <w:i/>
          <w:iCs/>
          <w:sz w:val="24"/>
          <w:szCs w:val="24"/>
          <w:lang w:val="id-ID"/>
        </w:rPr>
        <w:t>solving</w:t>
      </w:r>
      <w:r>
        <w:rPr>
          <w:rFonts w:ascii="Times New Roman" w:hAnsi="Times New Roman" w:cs="Times New Roman"/>
          <w:sz w:val="24"/>
          <w:szCs w:val="24"/>
          <w:lang w:val="id-ID"/>
        </w:rPr>
        <w:t xml:space="preserve">, masalah yang diberikan kepada siswa dalam </w:t>
      </w:r>
      <w:r>
        <w:rPr>
          <w:rFonts w:ascii="Times New Roman" w:hAnsi="Times New Roman" w:cs="Times New Roman"/>
          <w:i/>
          <w:iCs/>
          <w:sz w:val="24"/>
          <w:szCs w:val="24"/>
          <w:lang w:val="id-ID"/>
        </w:rPr>
        <w:t xml:space="preserve">discovery learning </w:t>
      </w:r>
      <w:r>
        <w:rPr>
          <w:rFonts w:ascii="Times New Roman" w:hAnsi="Times New Roman" w:cs="Times New Roman"/>
          <w:sz w:val="24"/>
          <w:szCs w:val="24"/>
          <w:lang w:val="id-ID"/>
        </w:rPr>
        <w:t xml:space="preserve">adalah masalah yang direkayasa oleh guru. Dalam mengaplikasikan model </w:t>
      </w:r>
      <w:r>
        <w:rPr>
          <w:rFonts w:ascii="Times New Roman" w:hAnsi="Times New Roman" w:cs="Times New Roman"/>
          <w:i/>
          <w:iCs/>
          <w:sz w:val="24"/>
          <w:szCs w:val="24"/>
          <w:lang w:val="id-ID"/>
        </w:rPr>
        <w:t>discovery</w:t>
      </w:r>
    </w:p>
    <w:p w:rsidR="0062044A"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i/>
          <w:iCs/>
          <w:sz w:val="24"/>
          <w:szCs w:val="24"/>
          <w:lang w:val="id-ID"/>
        </w:rPr>
        <w:t xml:space="preserve">learning </w:t>
      </w:r>
      <w:r>
        <w:rPr>
          <w:rFonts w:ascii="Times New Roman" w:hAnsi="Times New Roman" w:cs="Times New Roman"/>
          <w:sz w:val="24"/>
          <w:szCs w:val="24"/>
          <w:lang w:val="id-ID"/>
        </w:rPr>
        <w:t xml:space="preserve">guru berperan sebagai pembimbing dengan memberikan kesempatan kepada siswa untuk belajar secara aktif, guru dapat membimbing dan mengarahkan kegiatan belajar siswa sesuai dengan tujuan pembelajaran. Kondisi seperti ini ingin merubah kegiatan belajar mengajar yang </w:t>
      </w:r>
      <w:r>
        <w:rPr>
          <w:rFonts w:ascii="Times New Roman" w:hAnsi="Times New Roman" w:cs="Times New Roman"/>
          <w:i/>
          <w:iCs/>
          <w:sz w:val="24"/>
          <w:szCs w:val="24"/>
          <w:lang w:val="id-ID"/>
        </w:rPr>
        <w:t xml:space="preserve">teacher oriented </w:t>
      </w:r>
      <w:r>
        <w:rPr>
          <w:rFonts w:ascii="Times New Roman" w:hAnsi="Times New Roman" w:cs="Times New Roman"/>
          <w:sz w:val="24"/>
          <w:szCs w:val="24"/>
          <w:lang w:val="id-ID"/>
        </w:rPr>
        <w:t xml:space="preserve">menjadi </w:t>
      </w:r>
      <w:r>
        <w:rPr>
          <w:rFonts w:ascii="Times New Roman" w:hAnsi="Times New Roman" w:cs="Times New Roman"/>
          <w:i/>
          <w:iCs/>
          <w:sz w:val="24"/>
          <w:szCs w:val="24"/>
          <w:lang w:val="id-ID"/>
        </w:rPr>
        <w:t>student oriented</w:t>
      </w:r>
      <w:r>
        <w:rPr>
          <w:rFonts w:ascii="Times New Roman" w:hAnsi="Times New Roman" w:cs="Times New Roman"/>
          <w:sz w:val="24"/>
          <w:szCs w:val="24"/>
          <w:lang w:val="id-ID"/>
        </w:rPr>
        <w:t>.</w:t>
      </w:r>
    </w:p>
    <w:p w:rsidR="00856878" w:rsidRDefault="00856878" w:rsidP="004B7F1A">
      <w:pPr>
        <w:autoSpaceDE w:val="0"/>
        <w:autoSpaceDN w:val="0"/>
        <w:adjustRightInd w:val="0"/>
        <w:spacing w:after="0" w:line="240" w:lineRule="auto"/>
        <w:ind w:firstLine="284"/>
        <w:jc w:val="both"/>
        <w:rPr>
          <w:rFonts w:ascii="Times New Roman" w:hAnsi="Times New Roman" w:cs="Times New Roman"/>
          <w:b/>
          <w:sz w:val="24"/>
          <w:szCs w:val="24"/>
        </w:rPr>
      </w:pPr>
    </w:p>
    <w:p w:rsidR="0062044A" w:rsidRPr="004D0A16" w:rsidRDefault="0062044A" w:rsidP="004B7F1A">
      <w:pPr>
        <w:autoSpaceDE w:val="0"/>
        <w:autoSpaceDN w:val="0"/>
        <w:adjustRightInd w:val="0"/>
        <w:spacing w:after="0" w:line="240" w:lineRule="auto"/>
        <w:ind w:firstLine="284"/>
        <w:jc w:val="both"/>
        <w:rPr>
          <w:rFonts w:ascii="Times New Roman" w:hAnsi="Times New Roman" w:cs="Times New Roman"/>
          <w:b/>
          <w:sz w:val="24"/>
          <w:szCs w:val="24"/>
          <w:lang w:val="id-ID"/>
        </w:rPr>
      </w:pPr>
      <w:r w:rsidRPr="004D0A16">
        <w:rPr>
          <w:rFonts w:ascii="Times New Roman" w:hAnsi="Times New Roman" w:cs="Times New Roman"/>
          <w:b/>
          <w:sz w:val="24"/>
          <w:szCs w:val="24"/>
          <w:lang w:val="id-ID"/>
        </w:rPr>
        <w:t>METODE PENELITIAN</w:t>
      </w:r>
    </w:p>
    <w:p w:rsidR="00856878"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F948FC">
        <w:rPr>
          <w:rFonts w:ascii="Times New Roman" w:hAnsi="Times New Roman" w:cs="Times New Roman"/>
          <w:color w:val="000000"/>
          <w:sz w:val="24"/>
          <w:szCs w:val="24"/>
          <w:lang w:val="id-ID"/>
        </w:rPr>
        <w:t xml:space="preserve">Penelitian yang dilakukan adalah Penelitian </w:t>
      </w:r>
      <w:r>
        <w:rPr>
          <w:rFonts w:ascii="Times New Roman" w:hAnsi="Times New Roman" w:cs="Times New Roman"/>
          <w:i/>
          <w:color w:val="000000"/>
          <w:sz w:val="24"/>
          <w:szCs w:val="24"/>
        </w:rPr>
        <w:t xml:space="preserve">Classroom Action Research </w:t>
      </w:r>
      <w:r w:rsidRPr="00212DD1">
        <w:rPr>
          <w:rFonts w:ascii="Times New Roman" w:hAnsi="Times New Roman" w:cs="Times New Roman"/>
          <w:color w:val="000000"/>
          <w:sz w:val="24"/>
          <w:szCs w:val="24"/>
        </w:rPr>
        <w:t>(CAR)</w:t>
      </w:r>
      <w:r w:rsidRPr="00F948FC">
        <w:rPr>
          <w:rFonts w:ascii="Times New Roman" w:hAnsi="Times New Roman" w:cs="Times New Roman"/>
          <w:color w:val="000000"/>
          <w:sz w:val="24"/>
          <w:szCs w:val="24"/>
          <w:lang w:val="id-ID"/>
        </w:rPr>
        <w:t>. Arikunto (2010) menjelaskan proses penelitian dilaksanakan dua siklus, setiap siklusnya terdiri dari empat tahap yaitu: perencanaan, pelaksanaan, pengamatan, refleksi.</w:t>
      </w:r>
      <w:r w:rsidRPr="0067063C">
        <w:rPr>
          <w:rFonts w:ascii="Times New Roman" w:hAnsi="Times New Roman" w:cs="Times New Roman"/>
          <w:sz w:val="24"/>
          <w:szCs w:val="24"/>
        </w:rPr>
        <w:t xml:space="preserve">Penelitian berlangsung di kelas XI IPA di SMA Teuku Umar Semarang, dengan sampel 29 siswa kelas XI IPA.  Penelitian dilaksanakan  selama 4 pertemuan dengan alokasi waktu satu kali pertemuan adalah 2 jam pelajaran </w:t>
      </w:r>
      <w:r w:rsidRPr="0067063C">
        <w:rPr>
          <w:rFonts w:ascii="Times New Roman" w:hAnsi="Times New Roman" w:cs="Times New Roman"/>
          <w:sz w:val="24"/>
          <w:szCs w:val="24"/>
        </w:rPr>
        <w:lastRenderedPageBreak/>
        <w:t>,berikut uraian setiap pertemuan da</w:t>
      </w:r>
      <w:r>
        <w:rPr>
          <w:rFonts w:ascii="Times New Roman" w:hAnsi="Times New Roman" w:cs="Times New Roman"/>
          <w:sz w:val="24"/>
          <w:szCs w:val="24"/>
        </w:rPr>
        <w:t>l</w:t>
      </w:r>
      <w:r w:rsidRPr="0067063C">
        <w:rPr>
          <w:rFonts w:ascii="Times New Roman" w:hAnsi="Times New Roman" w:cs="Times New Roman"/>
          <w:sz w:val="24"/>
          <w:szCs w:val="24"/>
        </w:rPr>
        <w:t>am penelitian</w:t>
      </w:r>
      <w:r>
        <w:rPr>
          <w:rFonts w:ascii="Times New Roman" w:hAnsi="Times New Roman" w:cs="Times New Roman"/>
          <w:sz w:val="24"/>
          <w:szCs w:val="24"/>
        </w:rPr>
        <w:t xml:space="preserve"> : </w:t>
      </w:r>
    </w:p>
    <w:p w:rsidR="00856878"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856878">
        <w:rPr>
          <w:rFonts w:ascii="Times New Roman" w:hAnsi="Times New Roman" w:cs="Times New Roman"/>
          <w:sz w:val="24"/>
          <w:szCs w:val="24"/>
        </w:rPr>
        <w:t xml:space="preserve">Pertemuan pertama, pada hari Jumat, 20 Oktober 2017. Mengurus administrasi surat izin observasi dari kampus PPS Universitas Negeri Semarang ke bagian tata usaha SMA Teuku Umar Semarang. Kemudian melakukan interviu dengan guru fisika yang mengajar di kelas XI IPA SMA Teuku Umar Semarang, sehingga mendapatkangambaran permasalahan yang dihadapi oleh guru fisika tersebut.   </w:t>
      </w:r>
      <w:r w:rsidR="00856878">
        <w:rPr>
          <w:rFonts w:ascii="Times New Roman" w:hAnsi="Times New Roman" w:cs="Times New Roman"/>
          <w:sz w:val="24"/>
          <w:szCs w:val="24"/>
        </w:rPr>
        <w:tab/>
      </w:r>
      <w:r w:rsidRPr="00856878">
        <w:rPr>
          <w:rFonts w:ascii="Times New Roman" w:hAnsi="Times New Roman" w:cs="Times New Roman"/>
          <w:sz w:val="24"/>
          <w:szCs w:val="24"/>
        </w:rPr>
        <w:t xml:space="preserve">Pertemuan kedua, pada hari Rabu, 25 Oktober 2017 dilakukan observasi lebih lanjut terhadap aktivitas guru dan siswa dalam proses belajar mengajar di dalam kelas secara langsung, kemudian peneliti memberikan </w:t>
      </w:r>
      <w:r w:rsidRPr="00856878">
        <w:rPr>
          <w:rFonts w:ascii="Times New Roman" w:hAnsi="Times New Roman" w:cs="Times New Roman"/>
          <w:i/>
          <w:sz w:val="24"/>
          <w:szCs w:val="24"/>
        </w:rPr>
        <w:t xml:space="preserve">pre test </w:t>
      </w:r>
      <w:r w:rsidRPr="00856878">
        <w:rPr>
          <w:rFonts w:ascii="Times New Roman" w:hAnsi="Times New Roman" w:cs="Times New Roman"/>
          <w:sz w:val="24"/>
          <w:szCs w:val="24"/>
        </w:rPr>
        <w:t xml:space="preserve">untuk materi pembelajaran suhu, kalor, dan perpindahan kalor. </w:t>
      </w:r>
      <w:r w:rsidRPr="00856878">
        <w:rPr>
          <w:rFonts w:ascii="Times New Roman" w:hAnsi="Times New Roman" w:cs="Times New Roman"/>
          <w:i/>
          <w:sz w:val="24"/>
          <w:szCs w:val="24"/>
        </w:rPr>
        <w:t xml:space="preserve">pre test </w:t>
      </w:r>
      <w:r w:rsidRPr="00856878">
        <w:rPr>
          <w:rFonts w:ascii="Times New Roman" w:hAnsi="Times New Roman" w:cs="Times New Roman"/>
          <w:sz w:val="24"/>
          <w:szCs w:val="24"/>
        </w:rPr>
        <w:t>secara khusus diberikan pada sub pokok bahasan azaz black. setelah</w:t>
      </w:r>
      <w:r w:rsidRPr="00856878">
        <w:rPr>
          <w:rFonts w:ascii="Times New Roman" w:hAnsi="Times New Roman" w:cs="Times New Roman"/>
          <w:i/>
          <w:sz w:val="24"/>
          <w:szCs w:val="24"/>
        </w:rPr>
        <w:t xml:space="preserve">pre test </w:t>
      </w:r>
      <w:r w:rsidRPr="00856878">
        <w:rPr>
          <w:rFonts w:ascii="Times New Roman" w:hAnsi="Times New Roman" w:cs="Times New Roman"/>
          <w:sz w:val="24"/>
          <w:szCs w:val="24"/>
        </w:rPr>
        <w:t>diberikan, peneliti kembali memberikan kuesioner motivasi belajar siswa secara online.</w:t>
      </w:r>
    </w:p>
    <w:p w:rsidR="00856878" w:rsidRPr="00856878"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856878">
        <w:rPr>
          <w:rFonts w:ascii="Times New Roman" w:hAnsi="Times New Roman" w:cs="Times New Roman"/>
          <w:sz w:val="24"/>
          <w:szCs w:val="24"/>
        </w:rPr>
        <w:t xml:space="preserve">Pertemuan ketiga, pada hari Senin tanggal 30 Oktober 2017 dilakukan pemberian perlakuan kepada siswa dengan menggunakan model pembelajaran </w:t>
      </w:r>
      <w:r w:rsidRPr="00856878">
        <w:rPr>
          <w:rFonts w:ascii="Times New Roman" w:hAnsi="Times New Roman" w:cs="Times New Roman"/>
          <w:i/>
          <w:sz w:val="24"/>
          <w:szCs w:val="24"/>
        </w:rPr>
        <w:t xml:space="preserve">discovery </w:t>
      </w:r>
      <w:r w:rsidRPr="00856878">
        <w:rPr>
          <w:rFonts w:ascii="Times New Roman" w:hAnsi="Times New Roman" w:cs="Times New Roman"/>
          <w:sz w:val="24"/>
          <w:szCs w:val="24"/>
        </w:rPr>
        <w:t xml:space="preserve">dengan metode pembelajaran demonstrasi dan diskusi (penerapan siklus I) .kemudian pada akhir pembelajaran, peneliti akan memberikan </w:t>
      </w:r>
      <w:r w:rsidRPr="00856878">
        <w:rPr>
          <w:rFonts w:ascii="Times New Roman" w:hAnsi="Times New Roman" w:cs="Times New Roman"/>
          <w:i/>
          <w:sz w:val="24"/>
          <w:szCs w:val="24"/>
        </w:rPr>
        <w:t xml:space="preserve">posttest </w:t>
      </w:r>
      <w:r w:rsidRPr="00856878">
        <w:rPr>
          <w:rFonts w:ascii="Times New Roman" w:hAnsi="Times New Roman" w:cs="Times New Roman"/>
          <w:sz w:val="24"/>
          <w:szCs w:val="24"/>
        </w:rPr>
        <w:t>kepada siswa untuk melihat peningkatan pemahaman siswa pada sub pokok bahasan azaz black</w:t>
      </w:r>
      <w:r w:rsidRPr="00856878">
        <w:rPr>
          <w:rFonts w:ascii="Times New Roman" w:hAnsi="Times New Roman" w:cs="Times New Roman"/>
          <w:sz w:val="24"/>
          <w:szCs w:val="24"/>
          <w:lang w:val="id-ID"/>
        </w:rPr>
        <w:t>.</w:t>
      </w:r>
    </w:p>
    <w:p w:rsidR="0062044A" w:rsidRPr="00856878"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856878">
        <w:rPr>
          <w:rFonts w:ascii="Times New Roman" w:hAnsi="Times New Roman" w:cs="Times New Roman"/>
          <w:sz w:val="24"/>
          <w:szCs w:val="24"/>
        </w:rPr>
        <w:t xml:space="preserve">Pertemuan Keempat, pada hari Kamis tanggal 04 Oktober 2017 dilakukan pemberian perlakuan kepada siswa dengan menggunakan model pembelajaran </w:t>
      </w:r>
      <w:r w:rsidRPr="00856878">
        <w:rPr>
          <w:rFonts w:ascii="Times New Roman" w:hAnsi="Times New Roman" w:cs="Times New Roman"/>
          <w:i/>
          <w:sz w:val="24"/>
          <w:szCs w:val="24"/>
        </w:rPr>
        <w:t xml:space="preserve">discovery </w:t>
      </w:r>
      <w:r w:rsidRPr="00856878">
        <w:rPr>
          <w:rFonts w:ascii="Times New Roman" w:hAnsi="Times New Roman" w:cs="Times New Roman"/>
          <w:sz w:val="24"/>
          <w:szCs w:val="24"/>
        </w:rPr>
        <w:t xml:space="preserve">dengan metode pembelajaran demonstrasi dan diskusi (penerapan siklus II). kemudian pada akhir pembelajaran, peneliti akan memberikan test kepada siswa untuk melihat pemahaman siswa pada sub pokok bahasan perpindahan kalor (konduksi, konveksi, dan radiasi ). </w:t>
      </w:r>
    </w:p>
    <w:p w:rsidR="00856878" w:rsidRPr="00856878" w:rsidRDefault="00856878" w:rsidP="0062044A">
      <w:pPr>
        <w:pStyle w:val="ListParagraph"/>
        <w:spacing w:after="160"/>
        <w:jc w:val="center"/>
        <w:rPr>
          <w:noProof/>
          <w:lang w:val="id-ID" w:eastAsia="id-ID"/>
        </w:rPr>
        <w:sectPr w:rsidR="00856878" w:rsidRPr="00856878" w:rsidSect="003B415E">
          <w:pgSz w:w="11906" w:h="16838" w:code="9"/>
          <w:pgMar w:top="1701" w:right="1247" w:bottom="1474" w:left="2041" w:header="709" w:footer="709" w:gutter="0"/>
          <w:cols w:num="2" w:space="708"/>
          <w:docGrid w:linePitch="360"/>
        </w:sectPr>
      </w:pPr>
    </w:p>
    <w:p w:rsidR="0062044A" w:rsidRDefault="0062044A" w:rsidP="0062044A">
      <w:pPr>
        <w:pStyle w:val="ListParagraph"/>
        <w:spacing w:after="160"/>
        <w:jc w:val="center"/>
      </w:pPr>
      <w:r w:rsidRPr="00A07F89">
        <w:rPr>
          <w:noProof/>
          <w:lang w:val="id-ID" w:eastAsia="id-ID"/>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pt" o:ole="">
            <v:imagedata r:id="rId10" o:title=""/>
          </v:shape>
          <o:OLEObject Type="Embed" ProgID="PowerPoint.Slide.12" ShapeID="_x0000_i1025" DrawAspect="Content" ObjectID="_1596608761" r:id="rId11"/>
        </w:object>
      </w:r>
      <w:r w:rsidRPr="0062044A">
        <w:t xml:space="preserve"> </w:t>
      </w:r>
    </w:p>
    <w:p w:rsidR="0062044A" w:rsidRDefault="0062044A" w:rsidP="0062044A">
      <w:pPr>
        <w:pStyle w:val="ListParagraph"/>
        <w:spacing w:after="160"/>
        <w:jc w:val="center"/>
      </w:pPr>
      <w:r>
        <w:t xml:space="preserve">Gambar </w:t>
      </w:r>
      <w:r>
        <w:rPr>
          <w:lang w:val="id-ID"/>
        </w:rPr>
        <w:t>2</w:t>
      </w:r>
      <w:r>
        <w:t>. Siklus PTK</w:t>
      </w:r>
    </w:p>
    <w:p w:rsidR="0062044A" w:rsidRPr="00597DA5" w:rsidRDefault="0062044A" w:rsidP="0062044A">
      <w:pPr>
        <w:spacing w:line="240" w:lineRule="auto"/>
        <w:contextualSpacing/>
        <w:jc w:val="both"/>
        <w:rPr>
          <w:rFonts w:ascii="Times New Roman" w:hAnsi="Times New Roman" w:cs="Times New Roman"/>
          <w:sz w:val="24"/>
          <w:szCs w:val="24"/>
        </w:rPr>
      </w:pPr>
      <w:r w:rsidRPr="00597DA5">
        <w:rPr>
          <w:rFonts w:ascii="Times New Roman" w:hAnsi="Times New Roman" w:cs="Times New Roman"/>
          <w:sz w:val="24"/>
          <w:szCs w:val="24"/>
        </w:rPr>
        <w:t>Tabel 1.</w:t>
      </w:r>
      <w:r w:rsidRPr="00597DA5">
        <w:rPr>
          <w:rFonts w:ascii="Times New Roman" w:hAnsi="Times New Roman" w:cs="Times New Roman"/>
          <w:b/>
          <w:sz w:val="24"/>
          <w:szCs w:val="24"/>
        </w:rPr>
        <w:t>Siklus 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94"/>
        <w:gridCol w:w="7063"/>
      </w:tblGrid>
      <w:tr w:rsidR="0062044A" w:rsidTr="00B521CC">
        <w:tc>
          <w:tcPr>
            <w:tcW w:w="1818" w:type="dxa"/>
            <w:tcBorders>
              <w:top w:val="single" w:sz="4" w:space="0" w:color="auto"/>
              <w:bottom w:val="single" w:sz="4" w:space="0" w:color="auto"/>
            </w:tcBorders>
            <w:shd w:val="clear" w:color="auto" w:fill="EEECE1" w:themeFill="background2"/>
          </w:tcPr>
          <w:p w:rsidR="0062044A" w:rsidRPr="0008164B" w:rsidRDefault="0062044A" w:rsidP="00B521CC">
            <w:pPr>
              <w:contextualSpacing/>
              <w:rPr>
                <w:rFonts w:ascii="Times New Roman" w:hAnsi="Times New Roman" w:cs="Times New Roman"/>
                <w:sz w:val="24"/>
                <w:szCs w:val="24"/>
              </w:rPr>
            </w:pPr>
            <w:r w:rsidRPr="0008164B">
              <w:rPr>
                <w:rFonts w:ascii="Times New Roman" w:hAnsi="Times New Roman" w:cs="Times New Roman"/>
                <w:sz w:val="24"/>
                <w:szCs w:val="24"/>
              </w:rPr>
              <w:t>Tahapan Siklus</w:t>
            </w:r>
          </w:p>
        </w:tc>
        <w:tc>
          <w:tcPr>
            <w:tcW w:w="7380" w:type="dxa"/>
            <w:tcBorders>
              <w:top w:val="single" w:sz="4" w:space="0" w:color="auto"/>
              <w:bottom w:val="single" w:sz="4" w:space="0" w:color="auto"/>
            </w:tcBorders>
            <w:shd w:val="clear" w:color="auto" w:fill="EEECE1" w:themeFill="background2"/>
          </w:tcPr>
          <w:p w:rsidR="0062044A" w:rsidRPr="0008164B" w:rsidRDefault="0062044A" w:rsidP="00B521CC">
            <w:pPr>
              <w:contextualSpacing/>
              <w:jc w:val="center"/>
              <w:rPr>
                <w:rFonts w:ascii="Times New Roman" w:hAnsi="Times New Roman" w:cs="Times New Roman"/>
                <w:sz w:val="24"/>
                <w:szCs w:val="24"/>
              </w:rPr>
            </w:pPr>
            <w:r w:rsidRPr="0008164B">
              <w:rPr>
                <w:rFonts w:ascii="Times New Roman" w:hAnsi="Times New Roman" w:cs="Times New Roman"/>
                <w:sz w:val="24"/>
                <w:szCs w:val="24"/>
              </w:rPr>
              <w:t>Deskripsi Kegiatan</w:t>
            </w:r>
          </w:p>
        </w:tc>
      </w:tr>
      <w:tr w:rsidR="0062044A" w:rsidTr="00B521CC">
        <w:tc>
          <w:tcPr>
            <w:tcW w:w="1818" w:type="dxa"/>
            <w:tcBorders>
              <w:top w:val="single" w:sz="4" w:space="0" w:color="auto"/>
            </w:tcBorders>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Perencanaan</w:t>
            </w:r>
          </w:p>
        </w:tc>
        <w:tc>
          <w:tcPr>
            <w:tcW w:w="7380" w:type="dxa"/>
            <w:tcBorders>
              <w:top w:val="single" w:sz="4" w:space="0" w:color="auto"/>
            </w:tcBorders>
          </w:tcPr>
          <w:p w:rsidR="0062044A" w:rsidRPr="0008164B" w:rsidRDefault="0062044A" w:rsidP="00B521CC">
            <w:pPr>
              <w:ind w:left="252" w:hanging="252"/>
              <w:contextualSpacing/>
              <w:jc w:val="both"/>
              <w:rPr>
                <w:rFonts w:ascii="Times New Roman" w:hAnsi="Times New Roman" w:cs="Times New Roman"/>
                <w:sz w:val="24"/>
                <w:szCs w:val="24"/>
              </w:rPr>
            </w:pPr>
            <w:r>
              <w:rPr>
                <w:rFonts w:ascii="Times New Roman" w:hAnsi="Times New Roman" w:cs="Times New Roman"/>
                <w:sz w:val="24"/>
                <w:szCs w:val="24"/>
              </w:rPr>
              <w:t>1.</w:t>
            </w:r>
            <w:r w:rsidRPr="0008164B">
              <w:rPr>
                <w:rFonts w:ascii="Times New Roman" w:hAnsi="Times New Roman" w:cs="Times New Roman"/>
                <w:sz w:val="24"/>
                <w:szCs w:val="24"/>
              </w:rPr>
              <w:t>Berdasarkan pada rumusan masalah akan diterapkan model pembelajaran "</w:t>
            </w:r>
            <w:r w:rsidRPr="0008164B">
              <w:rPr>
                <w:rFonts w:ascii="Times New Roman" w:hAnsi="Times New Roman" w:cs="Times New Roman"/>
                <w:i/>
                <w:sz w:val="24"/>
                <w:szCs w:val="24"/>
              </w:rPr>
              <w:t xml:space="preserve">discovery learning" </w:t>
            </w:r>
            <w:r w:rsidRPr="0008164B">
              <w:rPr>
                <w:rFonts w:ascii="Times New Roman" w:hAnsi="Times New Roman" w:cs="Times New Roman"/>
                <w:sz w:val="24"/>
                <w:szCs w:val="24"/>
              </w:rPr>
              <w:t>dengan metode demonstrasi</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Pr="0008164B" w:rsidRDefault="0062044A" w:rsidP="00B521CC">
            <w:pPr>
              <w:pStyle w:val="ListParagraph"/>
              <w:ind w:left="252" w:hanging="252"/>
              <w:jc w:val="both"/>
            </w:pPr>
            <w:r>
              <w:t>2. Dipilih pokok bahasan yang sesuai dengan materi yang diajarkan yakni suhu, kalor, dan perpindahan kalor. (2 pertemuan terdiri dari 1 pertemuan setiap siklus, dan akan dilanjutkan dengan siklus ke 2) dipilih sub pokok bahasan untuk siklus pertama adalah azaz black.</w:t>
            </w:r>
          </w:p>
        </w:tc>
      </w:tr>
      <w:tr w:rsidR="0062044A" w:rsidTr="00B521CC">
        <w:trPr>
          <w:trHeight w:val="368"/>
        </w:trPr>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Pr="0008164B" w:rsidRDefault="0062044A" w:rsidP="00B521CC">
            <w:pPr>
              <w:pStyle w:val="ListParagraph"/>
              <w:ind w:left="259" w:hanging="259"/>
              <w:jc w:val="both"/>
            </w:pPr>
            <w:r>
              <w:t>3. Direncanakan RPP untuk sub pokok bahasan tersebut secara terperinci</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Pr="0008164B" w:rsidRDefault="0062044A" w:rsidP="00B521CC">
            <w:pPr>
              <w:pStyle w:val="ListParagraph"/>
              <w:ind w:left="252" w:hanging="252"/>
              <w:jc w:val="both"/>
            </w:pPr>
            <w:r>
              <w:t xml:space="preserve">4. Dirancang skenario pelaksanaan pembelajaran  model </w:t>
            </w:r>
            <w:r>
              <w:rPr>
                <w:i/>
              </w:rPr>
              <w:t>discovery learning</w:t>
            </w:r>
            <w:r>
              <w:t xml:space="preserve"> dalam pembelajaran siklus 1.</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Default="0062044A" w:rsidP="00B521CC">
            <w:pPr>
              <w:pStyle w:val="ListParagraph"/>
              <w:ind w:left="252" w:hanging="252"/>
              <w:jc w:val="both"/>
            </w:pPr>
            <w:r>
              <w:t>5. Disiapkan bahan dan media pembelajaran yang akan digunakan, serta dokumen yang lain, seperti daftar hadir, alat percobaan kalori meter, lembar kerja siswa, dll.</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Pr="0008164B" w:rsidRDefault="0062044A" w:rsidP="00B521CC">
            <w:pPr>
              <w:pStyle w:val="ListParagraph"/>
              <w:ind w:left="252" w:hanging="252"/>
              <w:jc w:val="both"/>
            </w:pPr>
            <w:r>
              <w:t>6. Merancang instrumen untuk mengamati proses pembelajaran dan hasil belajar serta panduan menganalisisnya.</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Default="0062044A" w:rsidP="00B521CC">
            <w:pPr>
              <w:pStyle w:val="ListParagraph"/>
              <w:ind w:left="252" w:hanging="252"/>
              <w:jc w:val="both"/>
            </w:pPr>
            <w:r>
              <w:t xml:space="preserve">7. Menyiapkan rekan sejawat untuk bertindak sebagai </w:t>
            </w:r>
            <w:r>
              <w:rPr>
                <w:i/>
              </w:rPr>
              <w:t>observer</w:t>
            </w:r>
            <w:r>
              <w:t>, dan membantu mendokumentasikan kegiatan.</w:t>
            </w:r>
          </w:p>
          <w:p w:rsidR="0062044A" w:rsidRPr="00082D0E" w:rsidRDefault="0062044A" w:rsidP="00B521CC">
            <w:pPr>
              <w:pStyle w:val="ListParagraph"/>
              <w:ind w:left="252" w:hanging="252"/>
              <w:jc w:val="both"/>
            </w:pPr>
          </w:p>
        </w:tc>
      </w:tr>
      <w:tr w:rsidR="0062044A" w:rsidTr="00B521CC">
        <w:tc>
          <w:tcPr>
            <w:tcW w:w="1818" w:type="dxa"/>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Tindakan</w:t>
            </w:r>
          </w:p>
        </w:tc>
        <w:tc>
          <w:tcPr>
            <w:tcW w:w="7380" w:type="dxa"/>
          </w:tcPr>
          <w:p w:rsidR="0062044A" w:rsidRPr="0008164B" w:rsidRDefault="0062044A" w:rsidP="00B521CC">
            <w:pPr>
              <w:pStyle w:val="ListParagraph"/>
              <w:ind w:left="252" w:hanging="270"/>
              <w:jc w:val="both"/>
            </w:pPr>
            <w:r>
              <w:t>1. Mengajar selama 2 JP pada pertemuan dengan sub pokok bahasan azaz black.</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Default="0062044A" w:rsidP="00B521CC">
            <w:pPr>
              <w:pStyle w:val="ListParagraph"/>
              <w:ind w:left="252" w:hanging="270"/>
              <w:jc w:val="both"/>
            </w:pPr>
            <w:r>
              <w:t>2. Pembelajaran dioptimalkan agar sesuai dengan skenario yang telah ditetapkan.</w:t>
            </w:r>
          </w:p>
        </w:tc>
      </w:tr>
      <w:tr w:rsidR="0062044A" w:rsidTr="00B521CC">
        <w:tc>
          <w:tcPr>
            <w:tcW w:w="1818" w:type="dxa"/>
            <w:tcBorders>
              <w:bottom w:val="nil"/>
            </w:tcBorders>
          </w:tcPr>
          <w:p w:rsidR="0062044A" w:rsidRDefault="0062044A" w:rsidP="00B521CC">
            <w:pPr>
              <w:contextualSpacing/>
              <w:rPr>
                <w:rFonts w:ascii="Times New Roman" w:hAnsi="Times New Roman" w:cs="Times New Roman"/>
                <w:sz w:val="24"/>
                <w:szCs w:val="24"/>
              </w:rPr>
            </w:pPr>
          </w:p>
        </w:tc>
        <w:tc>
          <w:tcPr>
            <w:tcW w:w="7380" w:type="dxa"/>
            <w:tcBorders>
              <w:bottom w:val="nil"/>
            </w:tcBorders>
          </w:tcPr>
          <w:p w:rsidR="0062044A" w:rsidRDefault="0062044A" w:rsidP="00B521CC">
            <w:pPr>
              <w:pStyle w:val="ListParagraph"/>
              <w:ind w:left="252" w:hanging="270"/>
              <w:jc w:val="both"/>
            </w:pPr>
            <w:r>
              <w:t>3. Mendokumentasikan (mengumpulkan dokumen kegiatan siswa, dan dokumen yang lain) dan mengobservasi semua kegiatan yang dilakukan dalam proses pembelajaran.</w:t>
            </w:r>
          </w:p>
          <w:p w:rsidR="0062044A" w:rsidRPr="00082D0E" w:rsidRDefault="0062044A" w:rsidP="00B521CC">
            <w:pPr>
              <w:pStyle w:val="ListParagraph"/>
              <w:ind w:left="-18"/>
              <w:jc w:val="both"/>
            </w:pPr>
          </w:p>
        </w:tc>
      </w:tr>
      <w:tr w:rsidR="0062044A" w:rsidTr="00B521CC">
        <w:tc>
          <w:tcPr>
            <w:tcW w:w="1818" w:type="dxa"/>
            <w:tcBorders>
              <w:top w:val="nil"/>
              <w:bottom w:val="nil"/>
            </w:tcBorders>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lastRenderedPageBreak/>
              <w:t>Pengamatan</w:t>
            </w:r>
          </w:p>
        </w:tc>
        <w:tc>
          <w:tcPr>
            <w:tcW w:w="7380" w:type="dxa"/>
            <w:tcBorders>
              <w:top w:val="nil"/>
              <w:bottom w:val="nil"/>
            </w:tcBorders>
          </w:tcPr>
          <w:p w:rsidR="0062044A" w:rsidRPr="00082D0E" w:rsidRDefault="0062044A" w:rsidP="00B521CC">
            <w:pPr>
              <w:pStyle w:val="ListParagraph"/>
              <w:ind w:left="252" w:hanging="252"/>
              <w:jc w:val="both"/>
            </w:pPr>
            <w:r>
              <w:t>1. Melakukan pengamatan terhadap proses pembelajaran dan respon kelas, serta siswa dengan memakai instrumen yang telah disiapkan.</w:t>
            </w:r>
          </w:p>
        </w:tc>
      </w:tr>
      <w:tr w:rsidR="0062044A" w:rsidTr="00B521CC">
        <w:tc>
          <w:tcPr>
            <w:tcW w:w="1818" w:type="dxa"/>
            <w:tcBorders>
              <w:top w:val="nil"/>
              <w:bottom w:val="nil"/>
            </w:tcBorders>
          </w:tcPr>
          <w:p w:rsidR="0062044A" w:rsidRDefault="0062044A" w:rsidP="00B521CC">
            <w:pPr>
              <w:contextualSpacing/>
              <w:jc w:val="both"/>
              <w:rPr>
                <w:rFonts w:ascii="Times New Roman" w:hAnsi="Times New Roman" w:cs="Times New Roman"/>
                <w:sz w:val="24"/>
                <w:szCs w:val="24"/>
              </w:rPr>
            </w:pPr>
          </w:p>
        </w:tc>
        <w:tc>
          <w:tcPr>
            <w:tcW w:w="7380" w:type="dxa"/>
            <w:tcBorders>
              <w:top w:val="nil"/>
              <w:bottom w:val="nil"/>
            </w:tcBorders>
          </w:tcPr>
          <w:p w:rsidR="0062044A" w:rsidRDefault="0062044A" w:rsidP="00B521CC">
            <w:pPr>
              <w:pStyle w:val="ListParagraph"/>
              <w:ind w:left="252" w:hanging="252"/>
              <w:jc w:val="both"/>
            </w:pPr>
            <w:r>
              <w:t>2. Meminta rekan sejawat untuk mengamati proses mengajar yang dilakukan guru dengan memakai lembar observasi yang telah dirancang.</w:t>
            </w:r>
          </w:p>
        </w:tc>
      </w:tr>
      <w:tr w:rsidR="0062044A" w:rsidTr="00B521CC">
        <w:tc>
          <w:tcPr>
            <w:tcW w:w="1818" w:type="dxa"/>
            <w:tcBorders>
              <w:top w:val="nil"/>
              <w:bottom w:val="nil"/>
            </w:tcBorders>
          </w:tcPr>
          <w:p w:rsidR="0062044A" w:rsidRDefault="0062044A" w:rsidP="00B521CC">
            <w:pPr>
              <w:contextualSpacing/>
              <w:jc w:val="both"/>
              <w:rPr>
                <w:rFonts w:ascii="Times New Roman" w:hAnsi="Times New Roman" w:cs="Times New Roman"/>
                <w:sz w:val="24"/>
                <w:szCs w:val="24"/>
              </w:rPr>
            </w:pPr>
          </w:p>
        </w:tc>
        <w:tc>
          <w:tcPr>
            <w:tcW w:w="7380" w:type="dxa"/>
            <w:tcBorders>
              <w:top w:val="nil"/>
              <w:bottom w:val="nil"/>
            </w:tcBorders>
          </w:tcPr>
          <w:p w:rsidR="0062044A" w:rsidRPr="00082D0E" w:rsidRDefault="0062044A" w:rsidP="00B521CC">
            <w:pPr>
              <w:pStyle w:val="ListParagraph"/>
              <w:ind w:left="252" w:hanging="252"/>
              <w:jc w:val="both"/>
            </w:pPr>
            <w:r>
              <w:t xml:space="preserve">3. Melakukan tes formatif untuk mengetahuitingkat pemahaman konsep siswa  dengan menggunakan soal tes sub pokok bahasan azaz black, sedangkan wawancara digunakan untuk melihat motivasi belajar siswa, dan lembar observasi aktivitas belajar siswadigunakan untuk mengamati keterlaksanaan model </w:t>
            </w:r>
            <w:r>
              <w:rPr>
                <w:i/>
              </w:rPr>
              <w:t>discovery learning</w:t>
            </w:r>
            <w:r>
              <w:t xml:space="preserve">. Pada siklus I, aspek yang diamati adalah upaya peningkatan pemahaman konsep yang ditandai dengan peningkatan nilai </w:t>
            </w:r>
            <w:r>
              <w:rPr>
                <w:i/>
              </w:rPr>
              <w:t xml:space="preserve">posttest </w:t>
            </w:r>
            <w:r>
              <w:t>siswa.</w:t>
            </w:r>
          </w:p>
        </w:tc>
      </w:tr>
      <w:tr w:rsidR="0062044A" w:rsidTr="00B521CC">
        <w:tc>
          <w:tcPr>
            <w:tcW w:w="1818" w:type="dxa"/>
            <w:tcBorders>
              <w:top w:val="nil"/>
              <w:bottom w:val="nil"/>
            </w:tcBorders>
          </w:tcPr>
          <w:p w:rsidR="0062044A" w:rsidRDefault="0062044A" w:rsidP="00B521CC">
            <w:pPr>
              <w:contextualSpacing/>
              <w:rPr>
                <w:rFonts w:ascii="Times New Roman" w:hAnsi="Times New Roman" w:cs="Times New Roman"/>
                <w:sz w:val="24"/>
                <w:szCs w:val="24"/>
              </w:rPr>
            </w:pPr>
          </w:p>
        </w:tc>
        <w:tc>
          <w:tcPr>
            <w:tcW w:w="7380" w:type="dxa"/>
            <w:tcBorders>
              <w:top w:val="nil"/>
              <w:bottom w:val="nil"/>
            </w:tcBorders>
          </w:tcPr>
          <w:p w:rsidR="0062044A" w:rsidRDefault="0062044A" w:rsidP="00B521CC">
            <w:pPr>
              <w:pStyle w:val="ListParagraph"/>
              <w:ind w:left="342" w:hanging="360"/>
            </w:pPr>
            <w:r>
              <w:t>4. Menghimpun semua hasil pengamatan dan menganalisisnya.</w:t>
            </w:r>
          </w:p>
          <w:p w:rsidR="0062044A" w:rsidRPr="00082D0E" w:rsidRDefault="0062044A" w:rsidP="00B521CC">
            <w:pPr>
              <w:pStyle w:val="ListParagraph"/>
              <w:ind w:left="-18"/>
            </w:pPr>
          </w:p>
        </w:tc>
      </w:tr>
      <w:tr w:rsidR="0062044A" w:rsidTr="00B521CC">
        <w:tc>
          <w:tcPr>
            <w:tcW w:w="1818" w:type="dxa"/>
            <w:tcBorders>
              <w:top w:val="nil"/>
            </w:tcBorders>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Refleksi</w:t>
            </w:r>
          </w:p>
        </w:tc>
        <w:tc>
          <w:tcPr>
            <w:tcW w:w="7380" w:type="dxa"/>
            <w:tcBorders>
              <w:top w:val="nil"/>
            </w:tcBorders>
          </w:tcPr>
          <w:p w:rsidR="0062044A" w:rsidRPr="0008164B" w:rsidRDefault="0062044A" w:rsidP="00B521CC">
            <w:pPr>
              <w:pStyle w:val="ListParagraph"/>
              <w:ind w:left="259" w:hanging="259"/>
              <w:jc w:val="both"/>
            </w:pPr>
            <w:r>
              <w:t>1. Mendeskripsikan indikator kerja yang telah tercapai.</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Default="0062044A" w:rsidP="00B521CC">
            <w:pPr>
              <w:pStyle w:val="ListParagraph"/>
              <w:ind w:left="259" w:hanging="259"/>
              <w:jc w:val="both"/>
            </w:pPr>
            <w:r>
              <w:t>2. Berdasarkan hasil analisis pengamatan (baik proses maupun hasil pembelajaran) melakukan evaluasi terhadap indikator kerja yang belum tercapai.</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Default="0062044A" w:rsidP="00B521CC">
            <w:pPr>
              <w:pStyle w:val="ListParagraph"/>
              <w:ind w:left="252" w:hanging="252"/>
              <w:jc w:val="both"/>
            </w:pPr>
            <w:r>
              <w:t xml:space="preserve">3. Mengetahui kekurangan dari penerapan model </w:t>
            </w:r>
            <w:r>
              <w:rPr>
                <w:i/>
              </w:rPr>
              <w:t xml:space="preserve">discovery learning </w:t>
            </w:r>
            <w:r>
              <w:t>di dalam kelas. misalnya : langkah urutan pembelajaran yang tidak sesuai, format tugas yang kurang baik, atau performa guru dalam mengajar kurang baik.</w:t>
            </w:r>
          </w:p>
        </w:tc>
      </w:tr>
      <w:tr w:rsidR="0062044A" w:rsidTr="00B521CC">
        <w:tc>
          <w:tcPr>
            <w:tcW w:w="1818" w:type="dxa"/>
          </w:tcPr>
          <w:p w:rsidR="0062044A" w:rsidRDefault="0062044A" w:rsidP="00B521CC">
            <w:pPr>
              <w:contextualSpacing/>
              <w:rPr>
                <w:rFonts w:ascii="Times New Roman" w:hAnsi="Times New Roman" w:cs="Times New Roman"/>
                <w:sz w:val="24"/>
                <w:szCs w:val="24"/>
              </w:rPr>
            </w:pPr>
          </w:p>
        </w:tc>
        <w:tc>
          <w:tcPr>
            <w:tcW w:w="7380" w:type="dxa"/>
          </w:tcPr>
          <w:p w:rsidR="0062044A" w:rsidRPr="008E4DA7" w:rsidRDefault="0062044A" w:rsidP="00B521CC">
            <w:pPr>
              <w:pStyle w:val="ListParagraph"/>
              <w:ind w:left="252" w:hanging="252"/>
              <w:jc w:val="both"/>
            </w:pPr>
            <w:r>
              <w:t>4. Hasil refleksi tersebut dihimpun dan dirangkum sebagai masukan dalam perancangan siklus ke II.</w:t>
            </w:r>
          </w:p>
        </w:tc>
      </w:tr>
    </w:tbl>
    <w:p w:rsidR="0062044A" w:rsidRDefault="0062044A" w:rsidP="0062044A">
      <w:pPr>
        <w:spacing w:line="240" w:lineRule="auto"/>
        <w:contextualSpacing/>
        <w:jc w:val="both"/>
        <w:rPr>
          <w:rFonts w:ascii="Times New Roman" w:hAnsi="Times New Roman" w:cs="Times New Roman"/>
          <w:sz w:val="24"/>
          <w:szCs w:val="24"/>
        </w:rPr>
      </w:pPr>
    </w:p>
    <w:p w:rsidR="0062044A" w:rsidRDefault="0062044A" w:rsidP="0062044A">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Tabel 2.</w:t>
      </w:r>
      <w:r w:rsidRPr="009F1D7C">
        <w:rPr>
          <w:rFonts w:ascii="Times New Roman" w:hAnsi="Times New Roman" w:cs="Times New Roman"/>
          <w:b/>
          <w:sz w:val="24"/>
          <w:szCs w:val="24"/>
        </w:rPr>
        <w:t>Siklus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7200"/>
      </w:tblGrid>
      <w:tr w:rsidR="0062044A" w:rsidTr="00B521CC">
        <w:tc>
          <w:tcPr>
            <w:tcW w:w="1998" w:type="dxa"/>
            <w:tcBorders>
              <w:top w:val="single" w:sz="4" w:space="0" w:color="auto"/>
              <w:bottom w:val="single" w:sz="4" w:space="0" w:color="auto"/>
            </w:tcBorders>
            <w:shd w:val="clear" w:color="auto" w:fill="EEECE1" w:themeFill="background2"/>
          </w:tcPr>
          <w:p w:rsidR="0062044A" w:rsidRPr="0008164B" w:rsidRDefault="0062044A" w:rsidP="00B521CC">
            <w:pPr>
              <w:contextualSpacing/>
              <w:rPr>
                <w:rFonts w:ascii="Times New Roman" w:hAnsi="Times New Roman" w:cs="Times New Roman"/>
                <w:sz w:val="24"/>
                <w:szCs w:val="24"/>
              </w:rPr>
            </w:pPr>
            <w:r w:rsidRPr="0008164B">
              <w:rPr>
                <w:rFonts w:ascii="Times New Roman" w:hAnsi="Times New Roman" w:cs="Times New Roman"/>
                <w:sz w:val="24"/>
                <w:szCs w:val="24"/>
              </w:rPr>
              <w:t>Tahapan Siklus</w:t>
            </w:r>
          </w:p>
        </w:tc>
        <w:tc>
          <w:tcPr>
            <w:tcW w:w="7200" w:type="dxa"/>
            <w:tcBorders>
              <w:top w:val="single" w:sz="4" w:space="0" w:color="auto"/>
              <w:bottom w:val="single" w:sz="4" w:space="0" w:color="auto"/>
            </w:tcBorders>
            <w:shd w:val="clear" w:color="auto" w:fill="EEECE1" w:themeFill="background2"/>
          </w:tcPr>
          <w:p w:rsidR="0062044A" w:rsidRPr="0008164B" w:rsidRDefault="0062044A" w:rsidP="00B521CC">
            <w:pPr>
              <w:contextualSpacing/>
              <w:jc w:val="center"/>
              <w:rPr>
                <w:rFonts w:ascii="Times New Roman" w:hAnsi="Times New Roman" w:cs="Times New Roman"/>
                <w:sz w:val="24"/>
                <w:szCs w:val="24"/>
              </w:rPr>
            </w:pPr>
            <w:r w:rsidRPr="0008164B">
              <w:rPr>
                <w:rFonts w:ascii="Times New Roman" w:hAnsi="Times New Roman" w:cs="Times New Roman"/>
                <w:sz w:val="24"/>
                <w:szCs w:val="24"/>
              </w:rPr>
              <w:t>Deskripsi Kegiatan</w:t>
            </w:r>
          </w:p>
        </w:tc>
      </w:tr>
      <w:tr w:rsidR="0062044A" w:rsidTr="00B521CC">
        <w:tc>
          <w:tcPr>
            <w:tcW w:w="1998" w:type="dxa"/>
            <w:tcBorders>
              <w:top w:val="single" w:sz="4" w:space="0" w:color="auto"/>
            </w:tcBorders>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Perencanaan</w:t>
            </w:r>
          </w:p>
        </w:tc>
        <w:tc>
          <w:tcPr>
            <w:tcW w:w="7200" w:type="dxa"/>
            <w:tcBorders>
              <w:top w:val="single" w:sz="4" w:space="0" w:color="auto"/>
            </w:tcBorders>
          </w:tcPr>
          <w:p w:rsidR="0062044A" w:rsidRPr="0008164B" w:rsidRDefault="0062044A" w:rsidP="00DA5987">
            <w:pPr>
              <w:pStyle w:val="ListParagraph"/>
              <w:ind w:left="270" w:hanging="270"/>
              <w:jc w:val="both"/>
            </w:pPr>
            <w:r>
              <w:t xml:space="preserve">1. Kembali merancang RPP untuk pokok bahasan selanjutnya perpindahan kalor : konduksi, konveksi, dan radiasi (bukan mengulang sub topik bahasan azaz black). </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08164B" w:rsidRDefault="0062044A" w:rsidP="00DA5987">
            <w:pPr>
              <w:pStyle w:val="ListParagraph"/>
              <w:ind w:left="270" w:hanging="270"/>
              <w:jc w:val="both"/>
            </w:pPr>
            <w:r>
              <w:t xml:space="preserve">2. Kembali dirancang skenario pelaksanaan </w:t>
            </w:r>
            <w:r w:rsidRPr="000D1C23">
              <w:rPr>
                <w:i/>
              </w:rPr>
              <w:t>learning cycle</w:t>
            </w:r>
            <w:r>
              <w:t xml:space="preserve"> melalui </w:t>
            </w:r>
            <w:r>
              <w:rPr>
                <w:i/>
              </w:rPr>
              <w:t>discovery learning</w:t>
            </w:r>
            <w:r>
              <w:t xml:space="preserve"> dalam pembelajaran siklus II dengan memperhatikan revisi yang sesuai dengan refleksi siklus I.</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08164B" w:rsidRDefault="0062044A" w:rsidP="00DA5987">
            <w:pPr>
              <w:pStyle w:val="ListParagraph"/>
              <w:ind w:left="270" w:hanging="270"/>
              <w:jc w:val="both"/>
            </w:pPr>
            <w:r>
              <w:t>3. Kembali mempersiapkan bahan dan media pembelajaran yang akan digunakan, serta dokumen yang lain, seperti daftar hadir, alat percobaan kalori meter, lembar kerja siswa, dll.</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Default="0062044A" w:rsidP="00DA5987">
            <w:pPr>
              <w:pStyle w:val="ListParagraph"/>
              <w:ind w:left="270" w:hanging="270"/>
              <w:jc w:val="both"/>
            </w:pPr>
            <w:r>
              <w:t>4. Kembali merancang instrumen untuk mengamati proses pembelajaran dan hasil belajar serta panduan menganalisisnya.</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Default="0062044A" w:rsidP="00DA5987">
            <w:pPr>
              <w:pStyle w:val="ListParagraph"/>
              <w:ind w:left="270" w:hanging="270"/>
              <w:jc w:val="both"/>
            </w:pPr>
            <w:r>
              <w:t xml:space="preserve">5. Menyiapkan rekan sejawat untuk bertindak sebagai </w:t>
            </w:r>
            <w:r>
              <w:rPr>
                <w:i/>
              </w:rPr>
              <w:t>observer</w:t>
            </w:r>
            <w:r>
              <w:t>, dan membantu mendokumentasikan kegiatan.</w:t>
            </w:r>
          </w:p>
          <w:p w:rsidR="0062044A" w:rsidRPr="00442DE0" w:rsidRDefault="0062044A" w:rsidP="00DA5987">
            <w:pPr>
              <w:pStyle w:val="ListParagraph"/>
              <w:ind w:left="270" w:hanging="270"/>
              <w:jc w:val="both"/>
            </w:pPr>
          </w:p>
        </w:tc>
      </w:tr>
      <w:tr w:rsidR="0062044A" w:rsidTr="00B521CC">
        <w:tc>
          <w:tcPr>
            <w:tcW w:w="1998" w:type="dxa"/>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Tindakan</w:t>
            </w:r>
          </w:p>
        </w:tc>
        <w:tc>
          <w:tcPr>
            <w:tcW w:w="7200" w:type="dxa"/>
          </w:tcPr>
          <w:p w:rsidR="0062044A" w:rsidRPr="00442DE0" w:rsidRDefault="0062044A" w:rsidP="00B521CC">
            <w:pPr>
              <w:pStyle w:val="ListParagraph"/>
              <w:ind w:left="252" w:hanging="252"/>
              <w:jc w:val="both"/>
            </w:pPr>
            <w:r>
              <w:t xml:space="preserve">1. </w:t>
            </w:r>
            <w:r w:rsidRPr="00A96B1B">
              <w:t>Melaksanakan pembelajaran di siklus ke II dengan sub topik lanjutan perpindahan kalor : konduksi</w:t>
            </w:r>
            <w:r>
              <w:t>.</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8E4DA7" w:rsidRDefault="0062044A" w:rsidP="00B521CC">
            <w:pPr>
              <w:ind w:left="252" w:hanging="252"/>
              <w:contextualSpacing/>
              <w:jc w:val="both"/>
              <w:rPr>
                <w:rFonts w:ascii="Times New Roman" w:hAnsi="Times New Roman" w:cs="Times New Roman"/>
                <w:sz w:val="24"/>
                <w:szCs w:val="24"/>
              </w:rPr>
            </w:pPr>
            <w:r>
              <w:rPr>
                <w:rFonts w:ascii="Times New Roman" w:hAnsi="Times New Roman" w:cs="Times New Roman"/>
                <w:sz w:val="24"/>
                <w:szCs w:val="24"/>
              </w:rPr>
              <w:t>2. Mendokumentasikan(</w:t>
            </w:r>
            <w:r w:rsidRPr="008E4DA7">
              <w:rPr>
                <w:rFonts w:ascii="Times New Roman" w:hAnsi="Times New Roman" w:cs="Times New Roman"/>
                <w:sz w:val="24"/>
                <w:szCs w:val="24"/>
              </w:rPr>
              <w:t>mengumpulkan dokumen kegiatan siswa</w:t>
            </w:r>
            <w:r>
              <w:rPr>
                <w:rFonts w:ascii="Times New Roman" w:hAnsi="Times New Roman" w:cs="Times New Roman"/>
                <w:sz w:val="24"/>
                <w:szCs w:val="24"/>
              </w:rPr>
              <w:t>).</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442DE0" w:rsidRDefault="0062044A" w:rsidP="00B521CC">
            <w:pPr>
              <w:pStyle w:val="ListParagraph"/>
              <w:ind w:left="252" w:hanging="252"/>
              <w:jc w:val="both"/>
            </w:pPr>
            <w:r>
              <w:t xml:space="preserve">3. </w:t>
            </w:r>
            <w:r w:rsidRPr="00A96B1B">
              <w:t>Melaksanakan pembelajaran di siklus ke II dengan sub topik lanjutan perpindahan kalor : konduksi</w:t>
            </w:r>
            <w:r>
              <w:t>.</w:t>
            </w:r>
          </w:p>
          <w:p w:rsidR="0062044A" w:rsidRPr="00442DE0" w:rsidRDefault="0062044A" w:rsidP="00B521CC">
            <w:pPr>
              <w:pStyle w:val="ListParagraph"/>
              <w:ind w:left="252" w:hanging="252"/>
              <w:jc w:val="both"/>
            </w:pPr>
          </w:p>
        </w:tc>
      </w:tr>
      <w:tr w:rsidR="0062044A" w:rsidTr="00B521CC">
        <w:tc>
          <w:tcPr>
            <w:tcW w:w="1998" w:type="dxa"/>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lastRenderedPageBreak/>
              <w:t>Pengamatan</w:t>
            </w:r>
          </w:p>
        </w:tc>
        <w:tc>
          <w:tcPr>
            <w:tcW w:w="7200" w:type="dxa"/>
          </w:tcPr>
          <w:p w:rsidR="0062044A" w:rsidRPr="00EA1DED" w:rsidRDefault="0062044A" w:rsidP="00DA5987">
            <w:pPr>
              <w:pStyle w:val="ListParagraph"/>
              <w:ind w:left="412" w:hanging="412"/>
              <w:jc w:val="both"/>
            </w:pPr>
            <w:r>
              <w:t xml:space="preserve">1. Melakukan </w:t>
            </w:r>
            <w:r w:rsidRPr="007F5C83">
              <w:t xml:space="preserve">pengamatan keterlaksanaan model </w:t>
            </w:r>
            <w:r w:rsidRPr="007F5C83">
              <w:rPr>
                <w:i/>
              </w:rPr>
              <w:t>discovery learning</w:t>
            </w:r>
            <w:r w:rsidRPr="007F5C83">
              <w:t xml:space="preserve"> dengan menggunakan lembar observasi yang telah disediakan.pada siklus II, aspek yang diamati adalah motivasi belajar siswa yang dilihat dari keaktifan siswa dalam proses pembelajaran yang dilakukan didalam kelas, terutama keaktifan siswa bekerja dalam kelompok.</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EA1DED" w:rsidRDefault="0062044A" w:rsidP="00DA5987">
            <w:pPr>
              <w:ind w:left="412" w:hanging="412"/>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A5987">
              <w:rPr>
                <w:rFonts w:ascii="Times New Roman" w:hAnsi="Times New Roman" w:cs="Times New Roman"/>
                <w:sz w:val="24"/>
                <w:szCs w:val="24"/>
                <w:lang w:val="en-US"/>
              </w:rPr>
              <w:t xml:space="preserve"> </w:t>
            </w:r>
            <w:r w:rsidRPr="00442DE0">
              <w:rPr>
                <w:rFonts w:ascii="Times New Roman" w:hAnsi="Times New Roman" w:cs="Times New Roman"/>
                <w:sz w:val="24"/>
                <w:szCs w:val="24"/>
              </w:rPr>
              <w:t xml:space="preserve">Menghimpun semua hasil pengamatan dan menganalisisnya.  </w:t>
            </w:r>
          </w:p>
        </w:tc>
      </w:tr>
      <w:tr w:rsidR="0062044A" w:rsidTr="00B521CC">
        <w:tc>
          <w:tcPr>
            <w:tcW w:w="1998" w:type="dxa"/>
          </w:tcPr>
          <w:p w:rsidR="0062044A" w:rsidRDefault="0062044A" w:rsidP="00B521CC">
            <w:pPr>
              <w:contextualSpacing/>
              <w:rPr>
                <w:rFonts w:ascii="Times New Roman" w:hAnsi="Times New Roman" w:cs="Times New Roman"/>
                <w:sz w:val="24"/>
                <w:szCs w:val="24"/>
              </w:rPr>
            </w:pPr>
          </w:p>
        </w:tc>
        <w:tc>
          <w:tcPr>
            <w:tcW w:w="7200" w:type="dxa"/>
          </w:tcPr>
          <w:p w:rsidR="0062044A" w:rsidRPr="00442DE0" w:rsidRDefault="00856878" w:rsidP="00DA5987">
            <w:pPr>
              <w:pStyle w:val="ListParagraph"/>
              <w:tabs>
                <w:tab w:val="left" w:pos="342"/>
              </w:tabs>
              <w:ind w:left="412" w:hanging="412"/>
              <w:jc w:val="both"/>
            </w:pPr>
            <w:r>
              <w:t>3.</w:t>
            </w:r>
            <w:r w:rsidR="00DA5987">
              <w:rPr>
                <w:lang w:val="en-US"/>
              </w:rPr>
              <w:t xml:space="preserve"> </w:t>
            </w:r>
            <w:r w:rsidR="0062044A">
              <w:t xml:space="preserve">Melakukan pengamatan keterlaksanaan </w:t>
            </w:r>
            <w:r w:rsidR="0062044A" w:rsidRPr="000D1C23">
              <w:rPr>
                <w:i/>
              </w:rPr>
              <w:t>learning cycle</w:t>
            </w:r>
            <w:r w:rsidR="0062044A">
              <w:t xml:space="preserve"> melalui</w:t>
            </w:r>
            <w:r w:rsidR="0062044A" w:rsidRPr="007F5C83">
              <w:t xml:space="preserve"> </w:t>
            </w:r>
            <w:r w:rsidR="0062044A" w:rsidRPr="007F5C83">
              <w:rPr>
                <w:i/>
              </w:rPr>
              <w:t>discovery learning</w:t>
            </w:r>
            <w:r w:rsidR="0062044A" w:rsidRPr="007F5C83">
              <w:t xml:space="preserve"> dengan menggunakan lembar observasi yang telah disediakan.</w:t>
            </w:r>
            <w:r w:rsidR="00DA5987">
              <w:rPr>
                <w:lang w:val="en-US"/>
              </w:rPr>
              <w:t xml:space="preserve"> S</w:t>
            </w:r>
            <w:r w:rsidR="0062044A" w:rsidRPr="007F5C83">
              <w:t xml:space="preserve">iklus II, aspek yang diamati adalah motivasi belajar siswa yang dilihat dari keaktifan siswa dalam proses pembelajaran yang </w:t>
            </w:r>
            <w:r w:rsidR="00DA5987">
              <w:t>dilakukan didalam kelas,</w:t>
            </w:r>
            <w:r w:rsidR="0062044A" w:rsidRPr="007F5C83">
              <w:t>terutam</w:t>
            </w:r>
            <w:r>
              <w:t>a keaktifan siswa bekerja dalam</w:t>
            </w:r>
            <w:r w:rsidR="00DA5987">
              <w:rPr>
                <w:lang w:val="en-US"/>
              </w:rPr>
              <w:t xml:space="preserve"> </w:t>
            </w:r>
            <w:r w:rsidR="0062044A" w:rsidRPr="007F5C83">
              <w:t>kelompok.</w:t>
            </w:r>
            <w:r w:rsidR="0062044A">
              <w:br/>
            </w:r>
          </w:p>
        </w:tc>
      </w:tr>
      <w:tr w:rsidR="0062044A" w:rsidTr="00B521CC">
        <w:tc>
          <w:tcPr>
            <w:tcW w:w="1998" w:type="dxa"/>
            <w:tcBorders>
              <w:bottom w:val="single" w:sz="4" w:space="0" w:color="auto"/>
            </w:tcBorders>
          </w:tcPr>
          <w:p w:rsidR="0062044A" w:rsidRPr="0008164B" w:rsidRDefault="0062044A" w:rsidP="00B521CC">
            <w:pPr>
              <w:contextualSpacing/>
              <w:rPr>
                <w:rFonts w:ascii="Times New Roman" w:hAnsi="Times New Roman" w:cs="Times New Roman"/>
                <w:sz w:val="24"/>
                <w:szCs w:val="24"/>
              </w:rPr>
            </w:pPr>
            <w:r>
              <w:rPr>
                <w:rFonts w:ascii="Times New Roman" w:hAnsi="Times New Roman" w:cs="Times New Roman"/>
                <w:sz w:val="24"/>
                <w:szCs w:val="24"/>
              </w:rPr>
              <w:t>Refleksi</w:t>
            </w:r>
          </w:p>
        </w:tc>
        <w:tc>
          <w:tcPr>
            <w:tcW w:w="7200" w:type="dxa"/>
            <w:tcBorders>
              <w:bottom w:val="single" w:sz="4" w:space="0" w:color="auto"/>
            </w:tcBorders>
          </w:tcPr>
          <w:p w:rsidR="0062044A" w:rsidRPr="0008164B" w:rsidRDefault="0062044A" w:rsidP="00DA5987">
            <w:pPr>
              <w:pStyle w:val="ListParagraph"/>
              <w:ind w:left="412" w:hanging="412"/>
              <w:jc w:val="both"/>
            </w:pPr>
            <w:r>
              <w:t>1. Mempelajari hasil analisis pengamatan, lakukan refleksi untuk perbaikan tindakan di siklus ke III (bila indikator kerja ada yang belum tercapai). jika indikator kerja telah tercapai, maka himpunan data pengamatan digunakan untuk penyusunan laporan penelitian.</w:t>
            </w:r>
          </w:p>
        </w:tc>
      </w:tr>
    </w:tbl>
    <w:p w:rsidR="00856878" w:rsidRDefault="00856878" w:rsidP="0062044A">
      <w:pPr>
        <w:contextualSpacing/>
        <w:rPr>
          <w:rFonts w:ascii="Times New Roman" w:hAnsi="Times New Roman" w:cs="Times New Roman"/>
          <w:b/>
          <w:sz w:val="24"/>
          <w:szCs w:val="24"/>
        </w:rPr>
        <w:sectPr w:rsidR="00856878" w:rsidSect="00856878">
          <w:pgSz w:w="11909" w:h="16834" w:code="9"/>
          <w:pgMar w:top="1699" w:right="1238" w:bottom="1469" w:left="2030" w:header="720" w:footer="720" w:gutter="0"/>
          <w:cols w:space="720"/>
          <w:docGrid w:linePitch="360"/>
        </w:sectPr>
      </w:pPr>
    </w:p>
    <w:p w:rsidR="0062044A" w:rsidRDefault="0062044A" w:rsidP="0062044A">
      <w:pPr>
        <w:contextualSpacing/>
        <w:rPr>
          <w:rFonts w:ascii="Times New Roman" w:hAnsi="Times New Roman" w:cs="Times New Roman"/>
          <w:b/>
          <w:sz w:val="24"/>
          <w:szCs w:val="24"/>
        </w:rPr>
      </w:pPr>
    </w:p>
    <w:p w:rsidR="0062044A" w:rsidRDefault="0062044A" w:rsidP="0062044A">
      <w:pPr>
        <w:contextualSpacing/>
        <w:rPr>
          <w:rFonts w:ascii="Times New Roman" w:hAnsi="Times New Roman" w:cs="Times New Roman"/>
          <w:b/>
          <w:sz w:val="24"/>
          <w:szCs w:val="24"/>
        </w:rPr>
      </w:pPr>
      <w:r>
        <w:rPr>
          <w:rFonts w:ascii="Times New Roman" w:hAnsi="Times New Roman" w:cs="Times New Roman"/>
          <w:b/>
          <w:sz w:val="24"/>
          <w:szCs w:val="24"/>
        </w:rPr>
        <w:t>H</w:t>
      </w:r>
      <w:r w:rsidRPr="0041104E">
        <w:rPr>
          <w:rFonts w:ascii="Times New Roman" w:hAnsi="Times New Roman" w:cs="Times New Roman"/>
          <w:b/>
          <w:sz w:val="24"/>
          <w:szCs w:val="24"/>
          <w:lang w:val="id-ID"/>
        </w:rPr>
        <w:t>ASIL DAN PEMBAHASAN</w:t>
      </w:r>
    </w:p>
    <w:p w:rsidR="0062044A" w:rsidRPr="00212DD1"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372BDA">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hasil tes formatif pada  materi </w:t>
      </w:r>
      <w:r w:rsidRPr="00372BDA">
        <w:rPr>
          <w:rFonts w:ascii="Times New Roman" w:hAnsi="Times New Roman" w:cs="Times New Roman"/>
          <w:sz w:val="24"/>
          <w:szCs w:val="24"/>
          <w:lang w:val="id-ID"/>
        </w:rPr>
        <w:t xml:space="preserve"> kalor </w:t>
      </w:r>
      <w:r>
        <w:rPr>
          <w:rFonts w:ascii="Times New Roman" w:hAnsi="Times New Roman" w:cs="Times New Roman"/>
          <w:sz w:val="24"/>
          <w:szCs w:val="24"/>
          <w:lang w:val="id-ID"/>
        </w:rPr>
        <w:t xml:space="preserve">dengan jumlah siswa 29 </w:t>
      </w:r>
      <w:r w:rsidRPr="00372BDA">
        <w:rPr>
          <w:rFonts w:ascii="Times New Roman" w:hAnsi="Times New Roman" w:cs="Times New Roman"/>
          <w:sz w:val="24"/>
          <w:szCs w:val="24"/>
          <w:lang w:val="id-ID"/>
        </w:rPr>
        <w:t xml:space="preserve">pada pra siklus nilai tertinggi adalah </w:t>
      </w:r>
      <w:r>
        <w:rPr>
          <w:rFonts w:ascii="Times New Roman" w:hAnsi="Times New Roman" w:cs="Times New Roman"/>
          <w:sz w:val="24"/>
          <w:szCs w:val="24"/>
          <w:lang w:val="id-ID"/>
        </w:rPr>
        <w:t>66, nilai terendah 13, nilai rata-rata</w:t>
      </w:r>
      <w:r>
        <w:rPr>
          <w:rFonts w:ascii="Times New Roman" w:hAnsi="Times New Roman" w:cs="Times New Roman"/>
          <w:sz w:val="24"/>
          <w:szCs w:val="24"/>
        </w:rPr>
        <w:t xml:space="preserve"> </w:t>
      </w:r>
      <w:r>
        <w:rPr>
          <w:rFonts w:ascii="Times New Roman" w:hAnsi="Times New Roman" w:cs="Times New Roman"/>
          <w:i/>
          <w:sz w:val="24"/>
          <w:szCs w:val="24"/>
        </w:rPr>
        <w:t>pre test</w:t>
      </w:r>
      <w:r>
        <w:rPr>
          <w:rFonts w:ascii="Times New Roman" w:hAnsi="Times New Roman" w:cs="Times New Roman"/>
          <w:sz w:val="24"/>
          <w:szCs w:val="24"/>
        </w:rPr>
        <w:t xml:space="preserve"> 29,3.</w:t>
      </w:r>
      <w:r w:rsidRPr="00372B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w:t>
      </w:r>
      <w:r w:rsidRPr="00372BDA">
        <w:rPr>
          <w:rFonts w:ascii="Times New Roman" w:hAnsi="Times New Roman" w:cs="Times New Roman"/>
          <w:sz w:val="24"/>
          <w:szCs w:val="24"/>
          <w:lang w:val="id-ID"/>
        </w:rPr>
        <w:t>menunjukkan bahwa masih banyak s</w:t>
      </w:r>
      <w:r>
        <w:rPr>
          <w:rFonts w:ascii="Times New Roman" w:hAnsi="Times New Roman" w:cs="Times New Roman"/>
          <w:sz w:val="24"/>
          <w:szCs w:val="24"/>
          <w:lang w:val="id-ID"/>
        </w:rPr>
        <w:t xml:space="preserve">iswa yang mendapat nilai rendah, setelah </w:t>
      </w:r>
      <w:r w:rsidRPr="00212DD1">
        <w:rPr>
          <w:rFonts w:ascii="Times New Roman" w:hAnsi="Times New Roman" w:cs="Times New Roman"/>
          <w:i/>
          <w:sz w:val="24"/>
          <w:szCs w:val="24"/>
          <w:lang w:val="id-ID"/>
        </w:rPr>
        <w:t>treatment</w:t>
      </w:r>
      <w:r>
        <w:rPr>
          <w:rFonts w:ascii="Times New Roman" w:hAnsi="Times New Roman" w:cs="Times New Roman"/>
          <w:sz w:val="24"/>
          <w:szCs w:val="24"/>
        </w:rPr>
        <w:t xml:space="preserve"> dilakukan maka terjadi peningkatan nilai rata-rata </w:t>
      </w:r>
      <w:r>
        <w:rPr>
          <w:rFonts w:ascii="Times New Roman" w:hAnsi="Times New Roman" w:cs="Times New Roman"/>
          <w:i/>
          <w:sz w:val="24"/>
          <w:szCs w:val="24"/>
        </w:rPr>
        <w:t>post test</w:t>
      </w:r>
      <w:r>
        <w:rPr>
          <w:rFonts w:ascii="Times New Roman" w:hAnsi="Times New Roman" w:cs="Times New Roman"/>
          <w:sz w:val="24"/>
          <w:szCs w:val="24"/>
        </w:rPr>
        <w:t xml:space="preserve"> 66,2</w:t>
      </w:r>
    </w:p>
    <w:p w:rsidR="0062044A" w:rsidRPr="0041104E" w:rsidRDefault="0062044A" w:rsidP="004B7F1A">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rata-rata keterlaksanaan </w:t>
      </w:r>
      <w:r w:rsidRPr="000D1C23">
        <w:rPr>
          <w:rFonts w:ascii="Times New Roman" w:hAnsi="Times New Roman" w:cs="Times New Roman"/>
          <w:i/>
          <w:sz w:val="24"/>
          <w:szCs w:val="24"/>
          <w:lang w:val="id-ID"/>
        </w:rPr>
        <w:t>learning cycle</w:t>
      </w:r>
      <w:r>
        <w:rPr>
          <w:rFonts w:ascii="Times New Roman" w:hAnsi="Times New Roman" w:cs="Times New Roman"/>
          <w:sz w:val="24"/>
          <w:szCs w:val="24"/>
          <w:lang w:val="id-ID"/>
        </w:rPr>
        <w:t xml:space="preserve"> melalui</w:t>
      </w:r>
      <w:r w:rsidRPr="0041104E">
        <w:rPr>
          <w:rFonts w:ascii="Times New Roman" w:hAnsi="Times New Roman" w:cs="Times New Roman"/>
          <w:sz w:val="24"/>
          <w:szCs w:val="24"/>
          <w:lang w:val="id-ID"/>
        </w:rPr>
        <w:t xml:space="preserve"> </w:t>
      </w:r>
      <w:r>
        <w:rPr>
          <w:rFonts w:ascii="Times New Roman" w:hAnsi="Times New Roman" w:cs="Times New Roman"/>
          <w:i/>
          <w:iCs/>
          <w:sz w:val="24"/>
          <w:szCs w:val="24"/>
        </w:rPr>
        <w:t>d</w:t>
      </w:r>
      <w:r>
        <w:rPr>
          <w:rFonts w:ascii="Times New Roman" w:hAnsi="Times New Roman" w:cs="Times New Roman"/>
          <w:i/>
          <w:iCs/>
          <w:sz w:val="24"/>
          <w:szCs w:val="24"/>
          <w:lang w:val="id-ID"/>
        </w:rPr>
        <w:t xml:space="preserve">iscovery </w:t>
      </w:r>
      <w:r>
        <w:rPr>
          <w:rFonts w:ascii="Times New Roman" w:hAnsi="Times New Roman" w:cs="Times New Roman"/>
          <w:i/>
          <w:iCs/>
          <w:sz w:val="24"/>
          <w:szCs w:val="24"/>
        </w:rPr>
        <w:t>l</w:t>
      </w:r>
      <w:r>
        <w:rPr>
          <w:rFonts w:ascii="Times New Roman" w:hAnsi="Times New Roman" w:cs="Times New Roman"/>
          <w:i/>
          <w:iCs/>
          <w:sz w:val="24"/>
          <w:szCs w:val="24"/>
          <w:lang w:val="id-ID"/>
        </w:rPr>
        <w:t>e</w:t>
      </w:r>
      <w:r>
        <w:rPr>
          <w:rFonts w:ascii="Times New Roman" w:hAnsi="Times New Roman" w:cs="Times New Roman"/>
          <w:i/>
          <w:iCs/>
          <w:sz w:val="24"/>
          <w:szCs w:val="24"/>
        </w:rPr>
        <w:t>a</w:t>
      </w:r>
      <w:r>
        <w:rPr>
          <w:rFonts w:ascii="Times New Roman" w:hAnsi="Times New Roman" w:cs="Times New Roman"/>
          <w:i/>
          <w:iCs/>
          <w:sz w:val="24"/>
          <w:szCs w:val="24"/>
          <w:lang w:val="id-ID"/>
        </w:rPr>
        <w:t>rning</w:t>
      </w:r>
      <w:r>
        <w:rPr>
          <w:rFonts w:ascii="Times New Roman" w:hAnsi="Times New Roman" w:cs="Times New Roman"/>
          <w:i/>
          <w:iCs/>
          <w:sz w:val="24"/>
          <w:szCs w:val="24"/>
        </w:rPr>
        <w:t xml:space="preserve"> </w:t>
      </w:r>
      <w:r>
        <w:rPr>
          <w:rFonts w:ascii="Times New Roman" w:hAnsi="Times New Roman" w:cs="Times New Roman"/>
          <w:sz w:val="24"/>
          <w:szCs w:val="24"/>
          <w:lang w:val="id-ID"/>
        </w:rPr>
        <w:t>pada siklus I sebesar 78</w:t>
      </w:r>
      <w:r w:rsidRPr="0041104E">
        <w:rPr>
          <w:rFonts w:ascii="Times New Roman" w:hAnsi="Times New Roman" w:cs="Times New Roman"/>
          <w:sz w:val="24"/>
          <w:szCs w:val="24"/>
          <w:lang w:val="id-ID"/>
        </w:rPr>
        <w:t>%</w:t>
      </w:r>
      <w:r>
        <w:rPr>
          <w:rFonts w:ascii="Times New Roman" w:hAnsi="Times New Roman" w:cs="Times New Roman"/>
          <w:sz w:val="24"/>
          <w:szCs w:val="24"/>
          <w:lang w:val="id-ID"/>
        </w:rPr>
        <w:t xml:space="preserve"> dan pada siklus II sebesar 92</w:t>
      </w:r>
      <w:r w:rsidRPr="0041104E">
        <w:rPr>
          <w:rFonts w:ascii="Times New Roman" w:hAnsi="Times New Roman" w:cs="Times New Roman"/>
          <w:sz w:val="24"/>
          <w:szCs w:val="24"/>
          <w:lang w:val="id-ID"/>
        </w:rPr>
        <w:t>%.</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Berdasarkan hasil yang dica</w:t>
      </w:r>
      <w:r>
        <w:rPr>
          <w:rFonts w:ascii="Times New Roman" w:hAnsi="Times New Roman" w:cs="Times New Roman"/>
          <w:sz w:val="24"/>
          <w:szCs w:val="24"/>
          <w:lang w:val="id-ID"/>
        </w:rPr>
        <w:t xml:space="preserve">pai, kedua nilai tersebut sudah </w:t>
      </w:r>
      <w:r w:rsidRPr="0041104E">
        <w:rPr>
          <w:rFonts w:ascii="Times New Roman" w:hAnsi="Times New Roman" w:cs="Times New Roman"/>
          <w:sz w:val="24"/>
          <w:szCs w:val="24"/>
          <w:lang w:val="id-ID"/>
        </w:rPr>
        <w:t>memenuhi indikator</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 xml:space="preserve">keterlaksanaan yang telah ditetapkan sebelumnya. </w:t>
      </w:r>
      <w:r>
        <w:rPr>
          <w:rFonts w:ascii="Times New Roman" w:hAnsi="Times New Roman" w:cs="Times New Roman"/>
          <w:sz w:val="24"/>
          <w:szCs w:val="24"/>
        </w:rPr>
        <w:t>Adapun analisis</w:t>
      </w:r>
      <w:r w:rsidRPr="0041104E">
        <w:rPr>
          <w:rFonts w:ascii="Times New Roman" w:hAnsi="Times New Roman" w:cs="Times New Roman"/>
          <w:sz w:val="24"/>
          <w:szCs w:val="24"/>
          <w:lang w:val="id-ID"/>
        </w:rPr>
        <w:t xml:space="preserve"> tingkat</w:t>
      </w:r>
      <w:r>
        <w:rPr>
          <w:rFonts w:ascii="Times New Roman" w:hAnsi="Times New Roman" w:cs="Times New Roman"/>
          <w:sz w:val="24"/>
          <w:szCs w:val="24"/>
        </w:rPr>
        <w:t xml:space="preserve"> pencapaian</w:t>
      </w:r>
      <w:r w:rsidRPr="0041104E">
        <w:rPr>
          <w:rFonts w:ascii="Times New Roman" w:hAnsi="Times New Roman" w:cs="Times New Roman"/>
          <w:sz w:val="24"/>
          <w:szCs w:val="24"/>
          <w:lang w:val="id-ID"/>
        </w:rPr>
        <w:t xml:space="preserve"> keberhasilan</w:t>
      </w:r>
      <w:r>
        <w:rPr>
          <w:rFonts w:ascii="Times New Roman" w:hAnsi="Times New Roman" w:cs="Times New Roman"/>
          <w:sz w:val="24"/>
          <w:szCs w:val="24"/>
        </w:rPr>
        <w:t xml:space="preserve"> </w:t>
      </w:r>
      <w:r>
        <w:rPr>
          <w:rFonts w:ascii="Times New Roman" w:hAnsi="Times New Roman" w:cs="Times New Roman"/>
          <w:sz w:val="24"/>
          <w:szCs w:val="24"/>
          <w:lang w:val="id-ID"/>
        </w:rPr>
        <w:t>tindakan learning cycle</w:t>
      </w:r>
      <w:r w:rsidRPr="0041104E">
        <w:rPr>
          <w:rFonts w:ascii="Times New Roman" w:hAnsi="Times New Roman" w:cs="Times New Roman"/>
          <w:sz w:val="24"/>
          <w:szCs w:val="24"/>
          <w:lang w:val="id-ID"/>
        </w:rPr>
        <w:t xml:space="preserve"> telah mengalami peningkatan</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dari siklus I ke siklus II. Peningkatan keterlaksanaan pembelajaran merupakan hasil</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 xml:space="preserve">refleksi yang dilakukan setelah siklus </w:t>
      </w:r>
      <w:r>
        <w:rPr>
          <w:rFonts w:ascii="Times New Roman" w:hAnsi="Times New Roman" w:cs="Times New Roman"/>
          <w:sz w:val="24"/>
          <w:szCs w:val="24"/>
          <w:lang w:val="id-ID"/>
        </w:rPr>
        <w:t xml:space="preserve">I dengan memperbaiki kekurangan </w:t>
      </w:r>
      <w:r w:rsidRPr="0041104E">
        <w:rPr>
          <w:rFonts w:ascii="Times New Roman" w:hAnsi="Times New Roman" w:cs="Times New Roman"/>
          <w:sz w:val="24"/>
          <w:szCs w:val="24"/>
          <w:lang w:val="id-ID"/>
        </w:rPr>
        <w:t>kekurangan</w:t>
      </w:r>
      <w:r>
        <w:rPr>
          <w:rFonts w:ascii="Times New Roman" w:hAnsi="Times New Roman" w:cs="Times New Roman"/>
          <w:sz w:val="24"/>
          <w:szCs w:val="24"/>
          <w:lang w:val="id-ID"/>
        </w:rPr>
        <w:t xml:space="preserve"> yang terjadi pada siklus I dan </w:t>
      </w:r>
      <w:r w:rsidRPr="0041104E">
        <w:rPr>
          <w:rFonts w:ascii="Times New Roman" w:hAnsi="Times New Roman" w:cs="Times New Roman"/>
          <w:sz w:val="24"/>
          <w:szCs w:val="24"/>
          <w:lang w:val="id-ID"/>
        </w:rPr>
        <w:t>mempetahankan kelebihan pada siklus I untukditerapkan pada tindakan selanjutnya.</w:t>
      </w:r>
    </w:p>
    <w:p w:rsidR="0062044A" w:rsidRDefault="0062044A" w:rsidP="004B7F1A">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Pr="0041104E">
        <w:rPr>
          <w:rFonts w:ascii="Times New Roman" w:hAnsi="Times New Roman" w:cs="Times New Roman"/>
          <w:sz w:val="24"/>
          <w:szCs w:val="24"/>
          <w:lang w:val="id-ID"/>
        </w:rPr>
        <w:t>Hasil dari pemahaman konsep siswa dilihat berdasarkan ranah kognitif.</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Aspek ini diukur dengan tes yang dilakukan setiap akhir siklus. Hasil akhir dibuat</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 xml:space="preserve">rerata </w:t>
      </w:r>
      <w:r>
        <w:rPr>
          <w:rFonts w:ascii="Times New Roman" w:hAnsi="Times New Roman" w:cs="Times New Roman"/>
          <w:sz w:val="24"/>
          <w:szCs w:val="24"/>
          <w:lang w:val="id-ID"/>
        </w:rPr>
        <w:t xml:space="preserve">serta dilihat jumlah siswa yang </w:t>
      </w:r>
      <w:r w:rsidRPr="0041104E">
        <w:rPr>
          <w:rFonts w:ascii="Times New Roman" w:hAnsi="Times New Roman" w:cs="Times New Roman"/>
          <w:sz w:val="24"/>
          <w:szCs w:val="24"/>
          <w:lang w:val="id-ID"/>
        </w:rPr>
        <w:t>sudah dan belum tuntas, kemudiandibandingkan tiap akhir siklus untuk mengetahui adakah peningkatan daripemahaman konsep dari sebelum diberi tindakan, setelah siklus I dan II. Hasil tes</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 xml:space="preserve">pada siklus I diperoleh rata-rata Pada siklus I </w:t>
      </w:r>
      <w:r>
        <w:rPr>
          <w:rFonts w:ascii="Times New Roman" w:hAnsi="Times New Roman" w:cs="Times New Roman"/>
          <w:sz w:val="24"/>
          <w:szCs w:val="24"/>
          <w:lang w:val="id-ID"/>
        </w:rPr>
        <w:t>rata-rata nilai sebesar 2</w:t>
      </w:r>
      <w:r>
        <w:rPr>
          <w:rFonts w:ascii="Times New Roman" w:hAnsi="Times New Roman" w:cs="Times New Roman"/>
          <w:sz w:val="24"/>
          <w:szCs w:val="24"/>
        </w:rPr>
        <w:t>9,3</w:t>
      </w:r>
      <w:r w:rsidRPr="0041104E">
        <w:rPr>
          <w:rFonts w:ascii="Times New Roman" w:hAnsi="Times New Roman" w:cs="Times New Roman"/>
          <w:sz w:val="24"/>
          <w:szCs w:val="24"/>
          <w:lang w:val="id-ID"/>
        </w:rPr>
        <w:t>. Padasiklus II dipero</w:t>
      </w:r>
      <w:r>
        <w:rPr>
          <w:rFonts w:ascii="Times New Roman" w:hAnsi="Times New Roman" w:cs="Times New Roman"/>
          <w:sz w:val="24"/>
          <w:szCs w:val="24"/>
          <w:lang w:val="id-ID"/>
        </w:rPr>
        <w:t>leh rata-rata nilai sebesar 66</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Berdasarkan data tersebut, dapat dilihat bahwapemahaman konsep siswa dari siklusI ke siklus II mengalami peningkatan. Jika</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dilihat, pemahaman konsep fisika siswa s</w:t>
      </w:r>
      <w:r>
        <w:rPr>
          <w:rFonts w:ascii="Times New Roman" w:hAnsi="Times New Roman" w:cs="Times New Roman"/>
          <w:sz w:val="24"/>
          <w:szCs w:val="24"/>
          <w:lang w:val="id-ID"/>
        </w:rPr>
        <w:t xml:space="preserve">ebelum dilaksanakan </w:t>
      </w:r>
      <w:r w:rsidRPr="000D1C23">
        <w:rPr>
          <w:rFonts w:ascii="Times New Roman" w:hAnsi="Times New Roman" w:cs="Times New Roman"/>
          <w:i/>
          <w:sz w:val="24"/>
          <w:szCs w:val="24"/>
          <w:lang w:val="id-ID"/>
        </w:rPr>
        <w:t>learning cycle</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 xml:space="preserve">dan setelah dilaksanakan pembelajaran </w:t>
      </w:r>
      <w:r>
        <w:rPr>
          <w:rFonts w:ascii="Times New Roman" w:hAnsi="Times New Roman" w:cs="Times New Roman"/>
          <w:i/>
          <w:iCs/>
          <w:sz w:val="24"/>
          <w:szCs w:val="24"/>
          <w:lang w:val="id-ID"/>
        </w:rPr>
        <w:t xml:space="preserve"> </w:t>
      </w:r>
      <w:r w:rsidRPr="0041104E">
        <w:rPr>
          <w:rFonts w:ascii="Times New Roman" w:hAnsi="Times New Roman" w:cs="Times New Roman"/>
          <w:sz w:val="24"/>
          <w:szCs w:val="24"/>
          <w:lang w:val="id-ID"/>
        </w:rPr>
        <w:t>mengalami peningkatan yang cukup signifikan</w:t>
      </w:r>
      <w:r>
        <w:rPr>
          <w:rFonts w:ascii="Times New Roman" w:hAnsi="Times New Roman" w:cs="Times New Roman"/>
          <w:sz w:val="24"/>
          <w:szCs w:val="24"/>
          <w:lang w:val="id-ID"/>
        </w:rPr>
        <w:t xml:space="preserve">. </w:t>
      </w:r>
    </w:p>
    <w:p w:rsidR="0062044A" w:rsidRDefault="0062044A" w:rsidP="004B7F1A">
      <w:pPr>
        <w:autoSpaceDE w:val="0"/>
        <w:autoSpaceDN w:val="0"/>
        <w:adjustRightInd w:val="0"/>
        <w:spacing w:after="0" w:line="240" w:lineRule="auto"/>
        <w:ind w:firstLine="284"/>
        <w:jc w:val="both"/>
        <w:rPr>
          <w:rFonts w:ascii="Times New Roman" w:hAnsi="Times New Roman" w:cs="Times New Roman"/>
          <w:sz w:val="24"/>
          <w:szCs w:val="24"/>
        </w:rPr>
      </w:pPr>
      <w:r w:rsidRPr="0041104E">
        <w:rPr>
          <w:rFonts w:ascii="Times New Roman" w:hAnsi="Times New Roman" w:cs="Times New Roman"/>
          <w:sz w:val="24"/>
          <w:szCs w:val="24"/>
          <w:lang w:val="id-ID"/>
        </w:rPr>
        <w:t>Penelitian ini juga didukung oleh yang telah</w:t>
      </w:r>
      <w:r>
        <w:rPr>
          <w:rFonts w:ascii="Times New Roman" w:hAnsi="Times New Roman" w:cs="Times New Roman"/>
          <w:sz w:val="24"/>
          <w:szCs w:val="24"/>
          <w:lang w:val="id-ID"/>
        </w:rPr>
        <w:t xml:space="preserve"> dilakukan oleh Retno(2016</w:t>
      </w:r>
      <w:r w:rsidRPr="0041104E">
        <w:rPr>
          <w:rFonts w:ascii="Times New Roman" w:hAnsi="Times New Roman" w:cs="Times New Roman"/>
          <w:sz w:val="24"/>
          <w:szCs w:val="24"/>
          <w:lang w:val="id-ID"/>
        </w:rPr>
        <w:t>), pene</w:t>
      </w:r>
      <w:r>
        <w:rPr>
          <w:rFonts w:ascii="Times New Roman" w:hAnsi="Times New Roman" w:cs="Times New Roman"/>
          <w:sz w:val="24"/>
          <w:szCs w:val="24"/>
          <w:lang w:val="id-ID"/>
        </w:rPr>
        <w:t>rapan model pembelajaran discovery</w:t>
      </w:r>
      <w:r w:rsidRPr="0041104E">
        <w:rPr>
          <w:rFonts w:ascii="Times New Roman" w:hAnsi="Times New Roman" w:cs="Times New Roman"/>
          <w:sz w:val="24"/>
          <w:szCs w:val="24"/>
          <w:lang w:val="id-ID"/>
        </w:rPr>
        <w:t xml:space="preserve"> dapat</w:t>
      </w:r>
      <w:r>
        <w:rPr>
          <w:rFonts w:ascii="Times New Roman" w:hAnsi="Times New Roman" w:cs="Times New Roman"/>
          <w:sz w:val="24"/>
          <w:szCs w:val="24"/>
        </w:rPr>
        <w:t xml:space="preserve"> </w:t>
      </w:r>
      <w:r w:rsidRPr="0041104E">
        <w:rPr>
          <w:rFonts w:ascii="Times New Roman" w:hAnsi="Times New Roman" w:cs="Times New Roman"/>
          <w:sz w:val="24"/>
          <w:szCs w:val="24"/>
          <w:lang w:val="id-ID"/>
        </w:rPr>
        <w:t>meningkatkan motivasi dan prestasi belajar fisika siswa. Hal ini ditunjukkan dari</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peningkatan motivasi belajar dari sik</w:t>
      </w:r>
      <w:r>
        <w:rPr>
          <w:rFonts w:ascii="Times New Roman" w:hAnsi="Times New Roman" w:cs="Times New Roman"/>
          <w:sz w:val="24"/>
          <w:szCs w:val="24"/>
          <w:lang w:val="id-ID"/>
        </w:rPr>
        <w:t xml:space="preserve">lus I ke siklus II sebesar 55%, </w:t>
      </w:r>
      <w:r w:rsidRPr="0041104E">
        <w:rPr>
          <w:rFonts w:ascii="Times New Roman" w:hAnsi="Times New Roman" w:cs="Times New Roman"/>
          <w:sz w:val="24"/>
          <w:szCs w:val="24"/>
          <w:lang w:val="id-ID"/>
        </w:rPr>
        <w:t>sedangkan</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prestasi belajar siswa meningkat dari siklus I ke siklus II sebesar 25 % berdasarkan</w:t>
      </w:r>
      <w:r>
        <w:rPr>
          <w:rFonts w:ascii="Times New Roman" w:hAnsi="Times New Roman" w:cs="Times New Roman"/>
          <w:sz w:val="24"/>
          <w:szCs w:val="24"/>
          <w:lang w:val="id-ID"/>
        </w:rPr>
        <w:t xml:space="preserve"> </w:t>
      </w:r>
      <w:r w:rsidRPr="0041104E">
        <w:rPr>
          <w:rFonts w:ascii="Times New Roman" w:hAnsi="Times New Roman" w:cs="Times New Roman"/>
          <w:sz w:val="24"/>
          <w:szCs w:val="24"/>
          <w:lang w:val="id-ID"/>
        </w:rPr>
        <w:t xml:space="preserve">hasil tes yang </w:t>
      </w:r>
      <w:r w:rsidRPr="0041104E">
        <w:rPr>
          <w:rFonts w:ascii="Times New Roman" w:hAnsi="Times New Roman" w:cs="Times New Roman"/>
          <w:sz w:val="24"/>
          <w:szCs w:val="24"/>
          <w:lang w:val="id-ID"/>
        </w:rPr>
        <w:lastRenderedPageBreak/>
        <w:t>telah dilaksanakan di akhir masing-masing siklus.</w:t>
      </w:r>
    </w:p>
    <w:p w:rsidR="00856878" w:rsidRDefault="00856878" w:rsidP="004B7F1A">
      <w:pPr>
        <w:autoSpaceDE w:val="0"/>
        <w:autoSpaceDN w:val="0"/>
        <w:adjustRightInd w:val="0"/>
        <w:spacing w:after="0" w:line="240" w:lineRule="auto"/>
        <w:ind w:firstLine="284"/>
        <w:jc w:val="both"/>
        <w:rPr>
          <w:rFonts w:ascii="Times New Roman" w:hAnsi="Times New Roman" w:cs="Times New Roman"/>
          <w:sz w:val="24"/>
          <w:szCs w:val="24"/>
        </w:rPr>
      </w:pPr>
    </w:p>
    <w:p w:rsidR="00856878" w:rsidRDefault="00856878" w:rsidP="004B7F1A">
      <w:pPr>
        <w:autoSpaceDE w:val="0"/>
        <w:autoSpaceDN w:val="0"/>
        <w:adjustRightInd w:val="0"/>
        <w:spacing w:after="0" w:line="240" w:lineRule="auto"/>
        <w:ind w:firstLine="284"/>
        <w:rPr>
          <w:rFonts w:ascii="Times New Roman" w:hAnsi="Times New Roman" w:cs="Times New Roman"/>
          <w:sz w:val="24"/>
          <w:szCs w:val="24"/>
        </w:rPr>
      </w:pPr>
    </w:p>
    <w:p w:rsidR="00856878" w:rsidRDefault="00856878" w:rsidP="0062044A">
      <w:pPr>
        <w:autoSpaceDE w:val="0"/>
        <w:autoSpaceDN w:val="0"/>
        <w:adjustRightInd w:val="0"/>
        <w:spacing w:after="0" w:line="240" w:lineRule="auto"/>
        <w:rPr>
          <w:rFonts w:ascii="Times New Roman" w:hAnsi="Times New Roman" w:cs="Times New Roman"/>
          <w:sz w:val="24"/>
          <w:szCs w:val="24"/>
        </w:rPr>
        <w:sectPr w:rsidR="00856878" w:rsidSect="00856878">
          <w:type w:val="continuous"/>
          <w:pgSz w:w="11909" w:h="16834" w:code="9"/>
          <w:pgMar w:top="1699" w:right="1238" w:bottom="1469" w:left="2030" w:header="720" w:footer="720" w:gutter="0"/>
          <w:cols w:num="2" w:space="720"/>
          <w:docGrid w:linePitch="360"/>
        </w:sectPr>
      </w:pPr>
    </w:p>
    <w:p w:rsidR="00856878" w:rsidRDefault="00856878" w:rsidP="0062044A">
      <w:pPr>
        <w:autoSpaceDE w:val="0"/>
        <w:autoSpaceDN w:val="0"/>
        <w:adjustRightInd w:val="0"/>
        <w:spacing w:after="0" w:line="240" w:lineRule="auto"/>
        <w:rPr>
          <w:rFonts w:ascii="Times New Roman" w:hAnsi="Times New Roman" w:cs="Times New Roman"/>
          <w:sz w:val="24"/>
          <w:szCs w:val="24"/>
        </w:rPr>
      </w:pPr>
    </w:p>
    <w:p w:rsidR="0062044A" w:rsidRDefault="0062044A" w:rsidP="006204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3. Distribusi  data  </w:t>
      </w:r>
      <w:r>
        <w:rPr>
          <w:rFonts w:ascii="Times New Roman" w:hAnsi="Times New Roman" w:cs="Times New Roman"/>
          <w:i/>
          <w:sz w:val="24"/>
          <w:szCs w:val="24"/>
        </w:rPr>
        <w:t>pretest</w:t>
      </w:r>
      <w:r>
        <w:rPr>
          <w:rFonts w:ascii="Times New Roman" w:hAnsi="Times New Roman" w:cs="Times New Roman"/>
          <w:sz w:val="24"/>
          <w:szCs w:val="24"/>
        </w:rPr>
        <w:t xml:space="preserve"> - </w:t>
      </w:r>
      <w:r>
        <w:rPr>
          <w:rFonts w:ascii="Times New Roman" w:hAnsi="Times New Roman" w:cs="Times New Roman"/>
          <w:i/>
          <w:sz w:val="24"/>
          <w:szCs w:val="24"/>
        </w:rPr>
        <w:t>posttest</w:t>
      </w:r>
      <w:r>
        <w:rPr>
          <w:rFonts w:ascii="Times New Roman" w:hAnsi="Times New Roman" w:cs="Times New Roman"/>
          <w:sz w:val="24"/>
          <w:szCs w:val="24"/>
        </w:rPr>
        <w:t xml:space="preserve"> siswa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35"/>
        <w:gridCol w:w="1593"/>
        <w:gridCol w:w="1750"/>
        <w:gridCol w:w="1931"/>
        <w:gridCol w:w="1648"/>
      </w:tblGrid>
      <w:tr w:rsidR="0062044A" w:rsidTr="00B521CC">
        <w:tc>
          <w:tcPr>
            <w:tcW w:w="3618" w:type="dxa"/>
            <w:gridSpan w:val="2"/>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i/>
                <w:sz w:val="24"/>
                <w:szCs w:val="24"/>
                <w:lang w:val="en-US"/>
              </w:rPr>
            </w:pPr>
            <w:r w:rsidRPr="00951D0D">
              <w:rPr>
                <w:rFonts w:ascii="Times New Roman" w:hAnsi="Times New Roman" w:cs="Times New Roman"/>
                <w:sz w:val="24"/>
                <w:szCs w:val="24"/>
                <w:lang w:val="en-US"/>
              </w:rPr>
              <w:t xml:space="preserve">Data </w:t>
            </w:r>
            <w:r w:rsidRPr="00951D0D">
              <w:rPr>
                <w:rFonts w:ascii="Times New Roman" w:hAnsi="Times New Roman" w:cs="Times New Roman"/>
                <w:i/>
                <w:sz w:val="24"/>
                <w:szCs w:val="24"/>
                <w:lang w:val="en-US"/>
              </w:rPr>
              <w:t>Pretest</w:t>
            </w:r>
          </w:p>
        </w:tc>
        <w:tc>
          <w:tcPr>
            <w:tcW w:w="3780" w:type="dxa"/>
            <w:gridSpan w:val="2"/>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rPr>
            </w:pPr>
            <w:r w:rsidRPr="00951D0D">
              <w:rPr>
                <w:rFonts w:ascii="Times New Roman" w:hAnsi="Times New Roman" w:cs="Times New Roman"/>
                <w:sz w:val="24"/>
                <w:szCs w:val="24"/>
                <w:lang w:val="en-US"/>
              </w:rPr>
              <w:t xml:space="preserve">Data </w:t>
            </w:r>
            <w:r w:rsidRPr="00951D0D">
              <w:rPr>
                <w:rFonts w:ascii="Times New Roman" w:hAnsi="Times New Roman" w:cs="Times New Roman"/>
                <w:i/>
                <w:sz w:val="24"/>
                <w:szCs w:val="24"/>
                <w:lang w:val="en-US"/>
              </w:rPr>
              <w:t>Posttest</w:t>
            </w:r>
          </w:p>
        </w:tc>
        <w:tc>
          <w:tcPr>
            <w:tcW w:w="1710" w:type="dxa"/>
            <w:vMerge w:val="restart"/>
            <w:tcBorders>
              <w:top w:val="single" w:sz="4" w:space="0" w:color="auto"/>
              <w:bottom w:val="nil"/>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rPr>
            </w:pPr>
            <w:r>
              <w:rPr>
                <w:rFonts w:ascii="Times New Roman" w:hAnsi="Times New Roman" w:cs="Times New Roman"/>
                <w:sz w:val="24"/>
                <w:szCs w:val="24"/>
              </w:rPr>
              <w:t>N-Gain</w:t>
            </w:r>
          </w:p>
        </w:tc>
      </w:tr>
      <w:tr w:rsidR="0062044A" w:rsidTr="00B521CC">
        <w:tc>
          <w:tcPr>
            <w:tcW w:w="1998" w:type="dxa"/>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lang w:val="en-US"/>
              </w:rPr>
            </w:pPr>
            <w:r w:rsidRPr="00951D0D">
              <w:rPr>
                <w:rFonts w:ascii="Times New Roman" w:hAnsi="Times New Roman" w:cs="Times New Roman"/>
                <w:sz w:val="24"/>
                <w:szCs w:val="24"/>
                <w:lang w:val="en-US"/>
              </w:rPr>
              <w:t>Interval</w:t>
            </w:r>
          </w:p>
        </w:tc>
        <w:tc>
          <w:tcPr>
            <w:tcW w:w="1620" w:type="dxa"/>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lang w:val="en-US"/>
              </w:rPr>
            </w:pPr>
            <w:r w:rsidRPr="00951D0D">
              <w:rPr>
                <w:rFonts w:ascii="Times New Roman" w:hAnsi="Times New Roman" w:cs="Times New Roman"/>
                <w:sz w:val="24"/>
                <w:szCs w:val="24"/>
                <w:lang w:val="en-US"/>
              </w:rPr>
              <w:t>Frekuensi</w:t>
            </w:r>
          </w:p>
        </w:tc>
        <w:tc>
          <w:tcPr>
            <w:tcW w:w="1800" w:type="dxa"/>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lang w:val="en-US"/>
              </w:rPr>
            </w:pPr>
            <w:r w:rsidRPr="00951D0D">
              <w:rPr>
                <w:rFonts w:ascii="Times New Roman" w:hAnsi="Times New Roman" w:cs="Times New Roman"/>
                <w:sz w:val="24"/>
                <w:szCs w:val="24"/>
                <w:lang w:val="en-US"/>
              </w:rPr>
              <w:t>Interval</w:t>
            </w:r>
          </w:p>
        </w:tc>
        <w:tc>
          <w:tcPr>
            <w:tcW w:w="1980" w:type="dxa"/>
            <w:tcBorders>
              <w:top w:val="single" w:sz="4" w:space="0" w:color="auto"/>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lang w:val="en-US"/>
              </w:rPr>
            </w:pPr>
            <w:r w:rsidRPr="00951D0D">
              <w:rPr>
                <w:rFonts w:ascii="Times New Roman" w:hAnsi="Times New Roman" w:cs="Times New Roman"/>
                <w:sz w:val="24"/>
                <w:szCs w:val="24"/>
                <w:lang w:val="en-US"/>
              </w:rPr>
              <w:t>Frekuensi</w:t>
            </w:r>
          </w:p>
        </w:tc>
        <w:tc>
          <w:tcPr>
            <w:tcW w:w="1710" w:type="dxa"/>
            <w:vMerge/>
            <w:tcBorders>
              <w:top w:val="nil"/>
              <w:bottom w:val="single" w:sz="4" w:space="0" w:color="auto"/>
            </w:tcBorders>
            <w:shd w:val="clear" w:color="auto" w:fill="EEECE1" w:themeFill="background2"/>
            <w:vAlign w:val="center"/>
          </w:tcPr>
          <w:p w:rsidR="0062044A" w:rsidRPr="00951D0D" w:rsidRDefault="0062044A" w:rsidP="00B521CC">
            <w:pPr>
              <w:contextualSpacing/>
              <w:jc w:val="center"/>
              <w:rPr>
                <w:rFonts w:ascii="Times New Roman" w:hAnsi="Times New Roman" w:cs="Times New Roman"/>
                <w:sz w:val="24"/>
                <w:szCs w:val="24"/>
              </w:rPr>
            </w:pPr>
          </w:p>
        </w:tc>
      </w:tr>
      <w:tr w:rsidR="0062044A" w:rsidTr="00B521CC">
        <w:tc>
          <w:tcPr>
            <w:tcW w:w="1998" w:type="dxa"/>
            <w:tcBorders>
              <w:top w:val="single" w:sz="4" w:space="0" w:color="auto"/>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13 - 22</w:t>
            </w:r>
          </w:p>
        </w:tc>
        <w:tc>
          <w:tcPr>
            <w:tcW w:w="1620" w:type="dxa"/>
            <w:tcBorders>
              <w:top w:val="single" w:sz="4" w:space="0" w:color="auto"/>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4" w:space="0" w:color="auto"/>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 – 55</w:t>
            </w:r>
          </w:p>
        </w:tc>
        <w:tc>
          <w:tcPr>
            <w:tcW w:w="1980" w:type="dxa"/>
            <w:tcBorders>
              <w:top w:val="single" w:sz="4" w:space="0" w:color="auto"/>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vMerge w:val="restart"/>
            <w:tcBorders>
              <w:top w:val="single" w:sz="4" w:space="0" w:color="auto"/>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0.52</w:t>
            </w:r>
          </w:p>
        </w:tc>
      </w:tr>
      <w:tr w:rsidR="0062044A" w:rsidTr="00B521CC">
        <w:tc>
          <w:tcPr>
            <w:tcW w:w="1998"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23 - 32</w:t>
            </w:r>
          </w:p>
        </w:tc>
        <w:tc>
          <w:tcPr>
            <w:tcW w:w="162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 – 64</w:t>
            </w:r>
          </w:p>
        </w:tc>
        <w:tc>
          <w:tcPr>
            <w:tcW w:w="198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vMerge/>
          </w:tcPr>
          <w:p w:rsidR="0062044A" w:rsidRDefault="0062044A" w:rsidP="00B521CC">
            <w:pPr>
              <w:autoSpaceDE w:val="0"/>
              <w:autoSpaceDN w:val="0"/>
              <w:adjustRightInd w:val="0"/>
              <w:jc w:val="center"/>
              <w:rPr>
                <w:rFonts w:ascii="Times New Roman" w:hAnsi="Times New Roman" w:cs="Times New Roman"/>
                <w:sz w:val="24"/>
                <w:szCs w:val="24"/>
              </w:rPr>
            </w:pPr>
          </w:p>
        </w:tc>
      </w:tr>
      <w:tr w:rsidR="0062044A" w:rsidTr="00B521CC">
        <w:tc>
          <w:tcPr>
            <w:tcW w:w="1998"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33 - 42</w:t>
            </w:r>
          </w:p>
        </w:tc>
        <w:tc>
          <w:tcPr>
            <w:tcW w:w="162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 – 73</w:t>
            </w:r>
          </w:p>
        </w:tc>
        <w:tc>
          <w:tcPr>
            <w:tcW w:w="198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vMerge/>
          </w:tcPr>
          <w:p w:rsidR="0062044A" w:rsidRDefault="0062044A" w:rsidP="00B521CC">
            <w:pPr>
              <w:autoSpaceDE w:val="0"/>
              <w:autoSpaceDN w:val="0"/>
              <w:adjustRightInd w:val="0"/>
              <w:jc w:val="center"/>
              <w:rPr>
                <w:rFonts w:ascii="Times New Roman" w:hAnsi="Times New Roman" w:cs="Times New Roman"/>
                <w:sz w:val="24"/>
                <w:szCs w:val="24"/>
              </w:rPr>
            </w:pPr>
          </w:p>
        </w:tc>
      </w:tr>
      <w:tr w:rsidR="0062044A" w:rsidTr="00B521CC">
        <w:tc>
          <w:tcPr>
            <w:tcW w:w="1998"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43 - 52</w:t>
            </w:r>
          </w:p>
        </w:tc>
        <w:tc>
          <w:tcPr>
            <w:tcW w:w="162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 – 82</w:t>
            </w:r>
          </w:p>
        </w:tc>
        <w:tc>
          <w:tcPr>
            <w:tcW w:w="198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vMerge/>
          </w:tcPr>
          <w:p w:rsidR="0062044A" w:rsidRDefault="0062044A" w:rsidP="00B521CC">
            <w:pPr>
              <w:autoSpaceDE w:val="0"/>
              <w:autoSpaceDN w:val="0"/>
              <w:adjustRightInd w:val="0"/>
              <w:jc w:val="center"/>
              <w:rPr>
                <w:rFonts w:ascii="Times New Roman" w:hAnsi="Times New Roman" w:cs="Times New Roman"/>
                <w:sz w:val="24"/>
                <w:szCs w:val="24"/>
              </w:rPr>
            </w:pPr>
          </w:p>
        </w:tc>
      </w:tr>
      <w:tr w:rsidR="0062044A" w:rsidTr="00B521CC">
        <w:tc>
          <w:tcPr>
            <w:tcW w:w="1998"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53 - 62</w:t>
            </w:r>
          </w:p>
        </w:tc>
        <w:tc>
          <w:tcPr>
            <w:tcW w:w="162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 – 91</w:t>
            </w:r>
          </w:p>
        </w:tc>
        <w:tc>
          <w:tcPr>
            <w:tcW w:w="198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vMerge/>
          </w:tcPr>
          <w:p w:rsidR="0062044A" w:rsidRDefault="0062044A" w:rsidP="00B521CC">
            <w:pPr>
              <w:autoSpaceDE w:val="0"/>
              <w:autoSpaceDN w:val="0"/>
              <w:adjustRightInd w:val="0"/>
              <w:jc w:val="center"/>
              <w:rPr>
                <w:rFonts w:ascii="Times New Roman" w:hAnsi="Times New Roman" w:cs="Times New Roman"/>
                <w:sz w:val="24"/>
                <w:szCs w:val="24"/>
              </w:rPr>
            </w:pPr>
          </w:p>
        </w:tc>
      </w:tr>
      <w:tr w:rsidR="0062044A" w:rsidTr="00B521CC">
        <w:tc>
          <w:tcPr>
            <w:tcW w:w="1998"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63 - 72</w:t>
            </w:r>
          </w:p>
        </w:tc>
        <w:tc>
          <w:tcPr>
            <w:tcW w:w="162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 – 100</w:t>
            </w:r>
          </w:p>
        </w:tc>
        <w:tc>
          <w:tcPr>
            <w:tcW w:w="1980" w:type="dxa"/>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vMerge/>
          </w:tcPr>
          <w:p w:rsidR="0062044A" w:rsidRDefault="0062044A" w:rsidP="00B521CC">
            <w:pPr>
              <w:autoSpaceDE w:val="0"/>
              <w:autoSpaceDN w:val="0"/>
              <w:adjustRightInd w:val="0"/>
              <w:jc w:val="center"/>
              <w:rPr>
                <w:rFonts w:ascii="Times New Roman" w:hAnsi="Times New Roman" w:cs="Times New Roman"/>
                <w:sz w:val="24"/>
                <w:szCs w:val="24"/>
              </w:rPr>
            </w:pPr>
          </w:p>
        </w:tc>
      </w:tr>
    </w:tbl>
    <w:p w:rsidR="00856878" w:rsidRDefault="00856878" w:rsidP="0062044A">
      <w:pPr>
        <w:autoSpaceDE w:val="0"/>
        <w:autoSpaceDN w:val="0"/>
        <w:adjustRightInd w:val="0"/>
        <w:spacing w:after="0" w:line="240" w:lineRule="auto"/>
        <w:jc w:val="both"/>
        <w:rPr>
          <w:rFonts w:ascii="Times New Roman" w:hAnsi="Times New Roman" w:cs="Times New Roman"/>
          <w:sz w:val="24"/>
          <w:szCs w:val="24"/>
        </w:rPr>
        <w:sectPr w:rsidR="00856878" w:rsidSect="00856878">
          <w:type w:val="continuous"/>
          <w:pgSz w:w="11909" w:h="16834" w:code="9"/>
          <w:pgMar w:top="1699" w:right="1238" w:bottom="1469" w:left="2030" w:header="720" w:footer="720" w:gutter="0"/>
          <w:cols w:space="720"/>
          <w:docGrid w:linePitch="360"/>
        </w:sectPr>
      </w:pPr>
    </w:p>
    <w:p w:rsidR="0062044A" w:rsidRDefault="0062044A" w:rsidP="006204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proses belajar mengajar yang telah dilakukan dengan </w:t>
      </w:r>
      <w:r w:rsidRPr="002A6CD3">
        <w:rPr>
          <w:rFonts w:ascii="Times New Roman" w:hAnsi="Times New Roman" w:cs="Times New Roman"/>
          <w:i/>
          <w:sz w:val="24"/>
          <w:szCs w:val="24"/>
          <w:lang w:val="id-ID"/>
        </w:rPr>
        <w:t xml:space="preserve">learning cycle </w:t>
      </w:r>
      <w:r>
        <w:rPr>
          <w:rFonts w:ascii="Times New Roman" w:hAnsi="Times New Roman" w:cs="Times New Roman"/>
          <w:sz w:val="24"/>
          <w:szCs w:val="24"/>
        </w:rPr>
        <w:t xml:space="preserve">dengan metode pembelajaran praktikum, demonstrasi dan diskusi untuk meningkat keaktifan siswa dalam belajar. Hasil penelitian </w:t>
      </w:r>
      <w:r>
        <w:rPr>
          <w:rFonts w:ascii="Times New Roman" w:hAnsi="Times New Roman" w:cs="Times New Roman"/>
          <w:sz w:val="24"/>
          <w:szCs w:val="24"/>
        </w:rPr>
        <w:lastRenderedPageBreak/>
        <w:t>yang dilakukan menunjukkan peningkatan keaktifan siswa yang dilihat dari observasi aktivitas siswa dalam belajar. berikut adalah hasil observasi keaktifan siswa berdasarkan beberapa indikator yang diamati :</w:t>
      </w:r>
    </w:p>
    <w:p w:rsidR="00856878" w:rsidRDefault="00856878" w:rsidP="0062044A">
      <w:pPr>
        <w:autoSpaceDE w:val="0"/>
        <w:autoSpaceDN w:val="0"/>
        <w:adjustRightInd w:val="0"/>
        <w:spacing w:after="0" w:line="240" w:lineRule="auto"/>
        <w:jc w:val="both"/>
        <w:rPr>
          <w:rFonts w:ascii="Times New Roman" w:hAnsi="Times New Roman" w:cs="Times New Roman"/>
          <w:sz w:val="24"/>
          <w:szCs w:val="24"/>
        </w:rPr>
        <w:sectPr w:rsidR="00856878" w:rsidSect="00856878">
          <w:type w:val="continuous"/>
          <w:pgSz w:w="11909" w:h="16834" w:code="9"/>
          <w:pgMar w:top="1699" w:right="1238" w:bottom="1469" w:left="2030" w:header="720" w:footer="720" w:gutter="0"/>
          <w:cols w:num="2" w:space="720"/>
          <w:docGrid w:linePitch="360"/>
        </w:sectPr>
      </w:pPr>
    </w:p>
    <w:p w:rsidR="00856878" w:rsidRDefault="00856878" w:rsidP="0062044A">
      <w:pPr>
        <w:autoSpaceDE w:val="0"/>
        <w:autoSpaceDN w:val="0"/>
        <w:adjustRightInd w:val="0"/>
        <w:spacing w:after="0" w:line="240" w:lineRule="auto"/>
        <w:jc w:val="both"/>
        <w:rPr>
          <w:rFonts w:ascii="Times New Roman" w:hAnsi="Times New Roman" w:cs="Times New Roman"/>
          <w:sz w:val="24"/>
          <w:szCs w:val="24"/>
        </w:rPr>
      </w:pPr>
    </w:p>
    <w:p w:rsidR="0062044A" w:rsidRDefault="0062044A" w:rsidP="006204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 Hasil Observasi Aktivitas Belajar Siswa </w:t>
      </w:r>
    </w:p>
    <w:tbl>
      <w:tblPr>
        <w:tblStyle w:val="TableGrid"/>
        <w:tblW w:w="0" w:type="auto"/>
        <w:tblLook w:val="04A0"/>
      </w:tblPr>
      <w:tblGrid>
        <w:gridCol w:w="712"/>
        <w:gridCol w:w="2241"/>
        <w:gridCol w:w="1481"/>
        <w:gridCol w:w="1452"/>
        <w:gridCol w:w="1456"/>
        <w:gridCol w:w="1515"/>
      </w:tblGrid>
      <w:tr w:rsidR="0062044A" w:rsidTr="00B521CC">
        <w:tc>
          <w:tcPr>
            <w:tcW w:w="739" w:type="dxa"/>
            <w:vMerge w:val="restart"/>
            <w:tcBorders>
              <w:left w:val="nil"/>
              <w:bottom w:val="single" w:sz="4" w:space="0" w:color="auto"/>
              <w:right w:val="nil"/>
            </w:tcBorders>
            <w:shd w:val="clear" w:color="auto" w:fill="DDD9C3" w:themeFill="background2" w:themeFillShade="E6"/>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341" w:type="dxa"/>
            <w:vMerge w:val="restart"/>
            <w:tcBorders>
              <w:left w:val="nil"/>
              <w:bottom w:val="single" w:sz="4" w:space="0" w:color="auto"/>
              <w:right w:val="nil"/>
            </w:tcBorders>
            <w:shd w:val="clear" w:color="auto" w:fill="DDD9C3" w:themeFill="background2" w:themeFillShade="E6"/>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Aspek yang dinilai</w:t>
            </w:r>
          </w:p>
        </w:tc>
        <w:tc>
          <w:tcPr>
            <w:tcW w:w="1539" w:type="dxa"/>
            <w:vMerge w:val="restart"/>
            <w:tcBorders>
              <w:left w:val="nil"/>
              <w:bottom w:val="single" w:sz="4" w:space="0" w:color="auto"/>
              <w:right w:val="nil"/>
            </w:tcBorders>
            <w:shd w:val="clear" w:color="auto" w:fill="DDD9C3" w:themeFill="background2" w:themeFillShade="E6"/>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Sebelum CAR</w:t>
            </w:r>
          </w:p>
        </w:tc>
        <w:tc>
          <w:tcPr>
            <w:tcW w:w="3082" w:type="dxa"/>
            <w:gridSpan w:val="2"/>
            <w:tcBorders>
              <w:left w:val="nil"/>
              <w:bottom w:val="single" w:sz="4" w:space="0" w:color="auto"/>
              <w:right w:val="nil"/>
            </w:tcBorders>
            <w:shd w:val="clear" w:color="auto" w:fill="DDD9C3" w:themeFill="background2" w:themeFillShade="E6"/>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Setelah CAR</w:t>
            </w:r>
          </w:p>
        </w:tc>
        <w:tc>
          <w:tcPr>
            <w:tcW w:w="1541" w:type="dxa"/>
            <w:vMerge w:val="restart"/>
            <w:tcBorders>
              <w:left w:val="nil"/>
              <w:bottom w:val="single" w:sz="4" w:space="0" w:color="auto"/>
              <w:right w:val="nil"/>
            </w:tcBorders>
            <w:shd w:val="clear" w:color="auto" w:fill="DDD9C3" w:themeFill="background2" w:themeFillShade="E6"/>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Keterangan</w:t>
            </w:r>
          </w:p>
        </w:tc>
      </w:tr>
      <w:tr w:rsidR="0062044A" w:rsidTr="00B521CC">
        <w:tc>
          <w:tcPr>
            <w:tcW w:w="739" w:type="dxa"/>
            <w:vMerge/>
            <w:tcBorders>
              <w:top w:val="nil"/>
              <w:left w:val="nil"/>
              <w:bottom w:val="single" w:sz="4" w:space="0" w:color="auto"/>
              <w:right w:val="nil"/>
            </w:tcBorders>
          </w:tcPr>
          <w:p w:rsidR="0062044A" w:rsidRDefault="0062044A" w:rsidP="00B521CC">
            <w:pPr>
              <w:autoSpaceDE w:val="0"/>
              <w:autoSpaceDN w:val="0"/>
              <w:adjustRightInd w:val="0"/>
              <w:jc w:val="both"/>
              <w:rPr>
                <w:rFonts w:ascii="Times New Roman" w:hAnsi="Times New Roman" w:cs="Times New Roman"/>
                <w:sz w:val="24"/>
                <w:szCs w:val="24"/>
              </w:rPr>
            </w:pPr>
          </w:p>
        </w:tc>
        <w:tc>
          <w:tcPr>
            <w:tcW w:w="2341" w:type="dxa"/>
            <w:vMerge/>
            <w:tcBorders>
              <w:top w:val="nil"/>
              <w:left w:val="nil"/>
              <w:bottom w:val="single" w:sz="4" w:space="0" w:color="auto"/>
              <w:right w:val="nil"/>
            </w:tcBorders>
          </w:tcPr>
          <w:p w:rsidR="0062044A" w:rsidRDefault="0062044A" w:rsidP="00B521CC">
            <w:pPr>
              <w:autoSpaceDE w:val="0"/>
              <w:autoSpaceDN w:val="0"/>
              <w:adjustRightInd w:val="0"/>
              <w:jc w:val="both"/>
              <w:rPr>
                <w:rFonts w:ascii="Times New Roman" w:hAnsi="Times New Roman" w:cs="Times New Roman"/>
                <w:sz w:val="24"/>
                <w:szCs w:val="24"/>
              </w:rPr>
            </w:pPr>
          </w:p>
        </w:tc>
        <w:tc>
          <w:tcPr>
            <w:tcW w:w="1539" w:type="dxa"/>
            <w:vMerge/>
            <w:tcBorders>
              <w:top w:val="single" w:sz="4" w:space="0" w:color="auto"/>
              <w:left w:val="nil"/>
              <w:bottom w:val="single" w:sz="4" w:space="0" w:color="auto"/>
              <w:right w:val="nil"/>
            </w:tcBorders>
          </w:tcPr>
          <w:p w:rsidR="0062044A" w:rsidRDefault="0062044A" w:rsidP="00B521CC">
            <w:pPr>
              <w:autoSpaceDE w:val="0"/>
              <w:autoSpaceDN w:val="0"/>
              <w:adjustRightInd w:val="0"/>
              <w:jc w:val="center"/>
              <w:rPr>
                <w:rFonts w:ascii="Times New Roman" w:hAnsi="Times New Roman" w:cs="Times New Roman"/>
                <w:sz w:val="24"/>
                <w:szCs w:val="24"/>
              </w:rPr>
            </w:pPr>
          </w:p>
        </w:tc>
        <w:tc>
          <w:tcPr>
            <w:tcW w:w="1539" w:type="dxa"/>
            <w:tcBorders>
              <w:top w:val="single" w:sz="4" w:space="0" w:color="auto"/>
              <w:left w:val="nil"/>
              <w:bottom w:val="single" w:sz="4" w:space="0" w:color="auto"/>
              <w:right w:val="nil"/>
            </w:tcBorders>
            <w:shd w:val="clear" w:color="auto" w:fill="DDD9C3" w:themeFill="background2" w:themeFillShade="E6"/>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Siklus 1</w:t>
            </w:r>
          </w:p>
        </w:tc>
        <w:tc>
          <w:tcPr>
            <w:tcW w:w="1543" w:type="dxa"/>
            <w:tcBorders>
              <w:top w:val="single" w:sz="4" w:space="0" w:color="auto"/>
              <w:left w:val="nil"/>
              <w:bottom w:val="single" w:sz="4" w:space="0" w:color="auto"/>
              <w:right w:val="nil"/>
            </w:tcBorders>
            <w:shd w:val="clear" w:color="auto" w:fill="DDD9C3" w:themeFill="background2" w:themeFillShade="E6"/>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Siklus 2</w:t>
            </w:r>
          </w:p>
        </w:tc>
        <w:tc>
          <w:tcPr>
            <w:tcW w:w="1541" w:type="dxa"/>
            <w:vMerge/>
            <w:tcBorders>
              <w:top w:val="single" w:sz="4" w:space="0" w:color="auto"/>
              <w:left w:val="nil"/>
              <w:bottom w:val="single" w:sz="4" w:space="0" w:color="auto"/>
              <w:right w:val="nil"/>
            </w:tcBorders>
          </w:tcPr>
          <w:p w:rsidR="0062044A" w:rsidRDefault="0062044A" w:rsidP="00B521CC">
            <w:pPr>
              <w:autoSpaceDE w:val="0"/>
              <w:autoSpaceDN w:val="0"/>
              <w:adjustRightInd w:val="0"/>
              <w:jc w:val="both"/>
              <w:rPr>
                <w:rFonts w:ascii="Times New Roman" w:hAnsi="Times New Roman" w:cs="Times New Roman"/>
                <w:sz w:val="24"/>
                <w:szCs w:val="24"/>
              </w:rPr>
            </w:pPr>
          </w:p>
        </w:tc>
      </w:tr>
      <w:tr w:rsidR="0062044A" w:rsidTr="00B521CC">
        <w:tc>
          <w:tcPr>
            <w:tcW w:w="739" w:type="dxa"/>
            <w:tcBorders>
              <w:top w:val="single" w:sz="4" w:space="0" w:color="auto"/>
              <w:left w:val="nil"/>
              <w:bottom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41" w:type="dxa"/>
            <w:tcBorders>
              <w:top w:val="single" w:sz="4" w:space="0" w:color="auto"/>
              <w:left w:val="nil"/>
              <w:bottom w:val="nil"/>
              <w:right w:val="nil"/>
            </w:tcBorders>
          </w:tcPr>
          <w:p w:rsidR="0062044A" w:rsidRPr="004B7F1A" w:rsidRDefault="0062044A" w:rsidP="00B521C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Kesiapan siswa untuk menerima materi pelajaran</w:t>
            </w:r>
          </w:p>
        </w:tc>
        <w:tc>
          <w:tcPr>
            <w:tcW w:w="1539" w:type="dxa"/>
            <w:tcBorders>
              <w:top w:val="single" w:sz="4" w:space="0" w:color="auto"/>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60 %</w:t>
            </w:r>
          </w:p>
        </w:tc>
        <w:tc>
          <w:tcPr>
            <w:tcW w:w="1539" w:type="dxa"/>
            <w:tcBorders>
              <w:top w:val="single" w:sz="4" w:space="0" w:color="auto"/>
              <w:left w:val="nil"/>
              <w:bottom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60 %</w:t>
            </w:r>
          </w:p>
        </w:tc>
        <w:tc>
          <w:tcPr>
            <w:tcW w:w="1543" w:type="dxa"/>
            <w:tcBorders>
              <w:top w:val="single" w:sz="4" w:space="0" w:color="auto"/>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73 %</w:t>
            </w:r>
          </w:p>
        </w:tc>
        <w:tc>
          <w:tcPr>
            <w:tcW w:w="1541" w:type="dxa"/>
            <w:tcBorders>
              <w:top w:val="single" w:sz="4" w:space="0" w:color="auto"/>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r w:rsidR="0062044A" w:rsidTr="00B521CC">
        <w:tc>
          <w:tcPr>
            <w:tcW w:w="739" w:type="dxa"/>
            <w:tcBorders>
              <w:top w:val="nil"/>
              <w:left w:val="nil"/>
              <w:bottom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341" w:type="dxa"/>
            <w:tcBorders>
              <w:top w:val="nil"/>
              <w:left w:val="nil"/>
              <w:bottom w:val="nil"/>
              <w:right w:val="nil"/>
            </w:tcBorders>
          </w:tcPr>
          <w:p w:rsidR="0062044A" w:rsidRPr="004B7F1A" w:rsidRDefault="0062044A" w:rsidP="00B521C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Antusiasme siswa dalam mengikuti kegiatan diskusi kelompok</w:t>
            </w:r>
          </w:p>
        </w:tc>
        <w:tc>
          <w:tcPr>
            <w:tcW w:w="1539"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33 %</w:t>
            </w:r>
          </w:p>
        </w:tc>
        <w:tc>
          <w:tcPr>
            <w:tcW w:w="1539" w:type="dxa"/>
            <w:tcBorders>
              <w:top w:val="nil"/>
              <w:left w:val="nil"/>
              <w:bottom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53 %</w:t>
            </w:r>
          </w:p>
        </w:tc>
        <w:tc>
          <w:tcPr>
            <w:tcW w:w="1543"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80 %</w:t>
            </w:r>
          </w:p>
        </w:tc>
        <w:tc>
          <w:tcPr>
            <w:tcW w:w="1541"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r w:rsidR="0062044A" w:rsidTr="00B521CC">
        <w:tc>
          <w:tcPr>
            <w:tcW w:w="739" w:type="dxa"/>
            <w:tcBorders>
              <w:top w:val="nil"/>
              <w:left w:val="nil"/>
              <w:bottom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341" w:type="dxa"/>
            <w:tcBorders>
              <w:top w:val="nil"/>
              <w:left w:val="nil"/>
              <w:bottom w:val="nil"/>
              <w:right w:val="nil"/>
            </w:tcBorders>
          </w:tcPr>
          <w:p w:rsidR="0062044A" w:rsidRPr="004B7F1A" w:rsidRDefault="0062044A" w:rsidP="00B521C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Aktivitas siswa dalam kegiatan diskusi kelompok</w:t>
            </w:r>
          </w:p>
        </w:tc>
        <w:tc>
          <w:tcPr>
            <w:tcW w:w="1539"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66 %</w:t>
            </w:r>
          </w:p>
        </w:tc>
        <w:tc>
          <w:tcPr>
            <w:tcW w:w="1539" w:type="dxa"/>
            <w:tcBorders>
              <w:top w:val="nil"/>
              <w:left w:val="nil"/>
              <w:bottom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66 %</w:t>
            </w:r>
          </w:p>
        </w:tc>
        <w:tc>
          <w:tcPr>
            <w:tcW w:w="1543"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93 %</w:t>
            </w:r>
          </w:p>
        </w:tc>
        <w:tc>
          <w:tcPr>
            <w:tcW w:w="1541"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r w:rsidR="0062044A" w:rsidTr="00B521CC">
        <w:tc>
          <w:tcPr>
            <w:tcW w:w="739" w:type="dxa"/>
            <w:tcBorders>
              <w:top w:val="nil"/>
              <w:left w:val="nil"/>
              <w:bottom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341" w:type="dxa"/>
            <w:tcBorders>
              <w:top w:val="nil"/>
              <w:left w:val="nil"/>
              <w:bottom w:val="nil"/>
              <w:right w:val="nil"/>
            </w:tcBorders>
          </w:tcPr>
          <w:p w:rsidR="0062044A" w:rsidRPr="004B7F1A" w:rsidRDefault="0062044A" w:rsidP="00B521C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Aktivitas siswa dalam memecahkan masalah</w:t>
            </w:r>
          </w:p>
        </w:tc>
        <w:tc>
          <w:tcPr>
            <w:tcW w:w="1539"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40 %</w:t>
            </w:r>
          </w:p>
        </w:tc>
        <w:tc>
          <w:tcPr>
            <w:tcW w:w="1539" w:type="dxa"/>
            <w:tcBorders>
              <w:top w:val="nil"/>
              <w:left w:val="nil"/>
              <w:bottom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53 %</w:t>
            </w:r>
          </w:p>
        </w:tc>
        <w:tc>
          <w:tcPr>
            <w:tcW w:w="1543"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86 %</w:t>
            </w:r>
          </w:p>
        </w:tc>
        <w:tc>
          <w:tcPr>
            <w:tcW w:w="1541"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r w:rsidR="0062044A" w:rsidTr="00B521CC">
        <w:tc>
          <w:tcPr>
            <w:tcW w:w="739" w:type="dxa"/>
            <w:tcBorders>
              <w:top w:val="nil"/>
              <w:left w:val="nil"/>
              <w:bottom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341" w:type="dxa"/>
            <w:tcBorders>
              <w:top w:val="nil"/>
              <w:left w:val="nil"/>
              <w:bottom w:val="nil"/>
              <w:right w:val="nil"/>
            </w:tcBorders>
          </w:tcPr>
          <w:p w:rsidR="0062044A" w:rsidRPr="004B7F1A" w:rsidRDefault="0062044A" w:rsidP="00B521C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Aktivitas siswa dalam mengerjakan soal latihan</w:t>
            </w:r>
          </w:p>
        </w:tc>
        <w:tc>
          <w:tcPr>
            <w:tcW w:w="1539"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53 %</w:t>
            </w:r>
          </w:p>
        </w:tc>
        <w:tc>
          <w:tcPr>
            <w:tcW w:w="1539" w:type="dxa"/>
            <w:tcBorders>
              <w:top w:val="nil"/>
              <w:left w:val="nil"/>
              <w:bottom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73 %</w:t>
            </w:r>
          </w:p>
        </w:tc>
        <w:tc>
          <w:tcPr>
            <w:tcW w:w="1543"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73 %</w:t>
            </w:r>
          </w:p>
        </w:tc>
        <w:tc>
          <w:tcPr>
            <w:tcW w:w="1541" w:type="dxa"/>
            <w:tcBorders>
              <w:top w:val="nil"/>
              <w:left w:val="nil"/>
              <w:bottom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r w:rsidR="0062044A" w:rsidTr="00B521CC">
        <w:trPr>
          <w:trHeight w:val="1133"/>
        </w:trPr>
        <w:tc>
          <w:tcPr>
            <w:tcW w:w="739" w:type="dxa"/>
            <w:tcBorders>
              <w:top w:val="nil"/>
              <w:left w:val="nil"/>
              <w:right w:val="nil"/>
            </w:tcBorders>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341" w:type="dxa"/>
            <w:tcBorders>
              <w:top w:val="nil"/>
              <w:left w:val="nil"/>
              <w:right w:val="nil"/>
            </w:tcBorders>
          </w:tcPr>
          <w:p w:rsidR="0062044A" w:rsidRDefault="0062044A" w:rsidP="00B521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Partisipasi siswa dalam menutup kegiatan pembelajaran</w:t>
            </w:r>
          </w:p>
        </w:tc>
        <w:tc>
          <w:tcPr>
            <w:tcW w:w="1539" w:type="dxa"/>
            <w:tcBorders>
              <w:top w:val="nil"/>
              <w:left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66 %</w:t>
            </w:r>
          </w:p>
        </w:tc>
        <w:tc>
          <w:tcPr>
            <w:tcW w:w="1539" w:type="dxa"/>
            <w:tcBorders>
              <w:top w:val="nil"/>
              <w:left w:val="nil"/>
              <w:right w:val="nil"/>
            </w:tcBorders>
            <w:vAlign w:val="center"/>
          </w:tcPr>
          <w:p w:rsidR="0062044A" w:rsidRPr="006864DC"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66 %</w:t>
            </w:r>
          </w:p>
        </w:tc>
        <w:tc>
          <w:tcPr>
            <w:tcW w:w="1543" w:type="dxa"/>
            <w:tcBorders>
              <w:top w:val="nil"/>
              <w:left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86 %</w:t>
            </w:r>
          </w:p>
        </w:tc>
        <w:tc>
          <w:tcPr>
            <w:tcW w:w="1541" w:type="dxa"/>
            <w:tcBorders>
              <w:top w:val="nil"/>
              <w:left w:val="nil"/>
              <w:right w:val="nil"/>
            </w:tcBorders>
            <w:vAlign w:val="center"/>
          </w:tcPr>
          <w:p w:rsidR="0062044A" w:rsidRDefault="0062044A" w:rsidP="00B521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Tercapai</w:t>
            </w:r>
          </w:p>
        </w:tc>
      </w:tr>
    </w:tbl>
    <w:p w:rsidR="0062044A" w:rsidRDefault="0062044A" w:rsidP="0062044A">
      <w:pPr>
        <w:autoSpaceDE w:val="0"/>
        <w:autoSpaceDN w:val="0"/>
        <w:adjustRightInd w:val="0"/>
        <w:spacing w:after="0" w:line="240" w:lineRule="auto"/>
        <w:rPr>
          <w:rFonts w:ascii="Times New Roman" w:hAnsi="Times New Roman" w:cs="Times New Roman"/>
          <w:b/>
          <w:sz w:val="24"/>
          <w:szCs w:val="24"/>
        </w:rPr>
      </w:pPr>
    </w:p>
    <w:p w:rsidR="00856878" w:rsidRDefault="00856878" w:rsidP="0062044A">
      <w:pPr>
        <w:autoSpaceDE w:val="0"/>
        <w:autoSpaceDN w:val="0"/>
        <w:adjustRightInd w:val="0"/>
        <w:spacing w:after="0" w:line="240" w:lineRule="auto"/>
        <w:rPr>
          <w:rFonts w:ascii="Times New Roman" w:hAnsi="Times New Roman" w:cs="Times New Roman"/>
          <w:b/>
          <w:sz w:val="24"/>
          <w:szCs w:val="24"/>
        </w:rPr>
        <w:sectPr w:rsidR="00856878" w:rsidSect="00856878">
          <w:type w:val="continuous"/>
          <w:pgSz w:w="11909" w:h="16834" w:code="9"/>
          <w:pgMar w:top="1699" w:right="1238" w:bottom="1469" w:left="2030" w:header="720" w:footer="720" w:gutter="0"/>
          <w:cols w:space="720"/>
          <w:docGrid w:linePitch="360"/>
        </w:sectPr>
      </w:pPr>
    </w:p>
    <w:p w:rsidR="004B7F1A" w:rsidRDefault="0062044A" w:rsidP="004B7F1A">
      <w:pPr>
        <w:autoSpaceDE w:val="0"/>
        <w:autoSpaceDN w:val="0"/>
        <w:adjustRightInd w:val="0"/>
        <w:spacing w:after="0" w:line="240" w:lineRule="auto"/>
        <w:rPr>
          <w:rFonts w:ascii="Times New Roman" w:hAnsi="Times New Roman" w:cs="Times New Roman"/>
          <w:b/>
          <w:sz w:val="24"/>
          <w:szCs w:val="24"/>
        </w:rPr>
      </w:pPr>
      <w:r w:rsidRPr="00557E38">
        <w:rPr>
          <w:rFonts w:ascii="Times New Roman" w:hAnsi="Times New Roman" w:cs="Times New Roman"/>
          <w:b/>
          <w:sz w:val="24"/>
          <w:szCs w:val="24"/>
        </w:rPr>
        <w:lastRenderedPageBreak/>
        <w:t>KESIMPULAN</w:t>
      </w:r>
    </w:p>
    <w:p w:rsidR="004B7F1A" w:rsidRDefault="004B7F1A" w:rsidP="004B7F1A">
      <w:pPr>
        <w:tabs>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62044A">
        <w:rPr>
          <w:rFonts w:ascii="Times New Roman" w:hAnsi="Times New Roman" w:cs="Times New Roman"/>
          <w:sz w:val="24"/>
          <w:szCs w:val="24"/>
        </w:rPr>
        <w:t>Berdasarkan hasil analisis data penelitian, maka dapat disimpulkan sebagai berikut :</w:t>
      </w:r>
    </w:p>
    <w:p w:rsidR="004B7F1A" w:rsidRDefault="0062044A" w:rsidP="004B7F1A">
      <w:pPr>
        <w:tabs>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 Terjadi peningkatan pemahaman konsep siswa SMA Teuku Umar Semarang pada materi kalor dengan menerapkan </w:t>
      </w:r>
      <w:r w:rsidRPr="000D1C23">
        <w:rPr>
          <w:rFonts w:ascii="Times New Roman" w:hAnsi="Times New Roman" w:cs="Times New Roman"/>
          <w:i/>
          <w:sz w:val="24"/>
          <w:szCs w:val="24"/>
          <w:lang w:val="id-ID"/>
        </w:rPr>
        <w:t>learning cycle</w:t>
      </w:r>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 </w:t>
      </w:r>
      <w:r w:rsidRPr="00F0630A">
        <w:rPr>
          <w:rFonts w:ascii="Times New Roman" w:hAnsi="Times New Roman" w:cs="Times New Roman"/>
          <w:sz w:val="24"/>
          <w:szCs w:val="24"/>
        </w:rPr>
        <w:t>Engagment, Eksplorasi, Eksplanasi, Elaborasi, dan Evaluasi</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 </w:t>
      </w:r>
      <w:r>
        <w:rPr>
          <w:rFonts w:ascii="Times New Roman" w:hAnsi="Times New Roman" w:cs="Times New Roman"/>
          <w:sz w:val="24"/>
          <w:szCs w:val="24"/>
        </w:rPr>
        <w:t>dengan metode praktikum, demonstrasi dan diskusi.</w:t>
      </w:r>
    </w:p>
    <w:p w:rsidR="0062044A" w:rsidRPr="004B7F1A" w:rsidRDefault="0062044A" w:rsidP="004B7F1A">
      <w:pPr>
        <w:tabs>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Perbaikan motivasi siswa dalam proses pembelajaran dengan ditandai oleh perbaikan keaktifan siswa dalam proses belajar mengajar yang diukur melalui penilaian observasi aktivitas siswa selama proses pembelajaran dengan  </w:t>
      </w:r>
      <w:r w:rsidRPr="00AA597E">
        <w:rPr>
          <w:rFonts w:ascii="Times New Roman" w:hAnsi="Times New Roman" w:cs="Times New Roman"/>
          <w:i/>
          <w:sz w:val="24"/>
          <w:szCs w:val="24"/>
        </w:rPr>
        <w:t>dis</w:t>
      </w:r>
      <w:r>
        <w:rPr>
          <w:rFonts w:ascii="Times New Roman" w:hAnsi="Times New Roman" w:cs="Times New Roman"/>
          <w:sz w:val="24"/>
          <w:szCs w:val="24"/>
        </w:rPr>
        <w:t>covery berlangsung.</w:t>
      </w:r>
    </w:p>
    <w:p w:rsidR="0062044A" w:rsidRDefault="0062044A" w:rsidP="004B7F1A">
      <w:pPr>
        <w:autoSpaceDE w:val="0"/>
        <w:autoSpaceDN w:val="0"/>
        <w:adjustRightInd w:val="0"/>
        <w:spacing w:after="0" w:line="240" w:lineRule="auto"/>
        <w:ind w:left="270" w:firstLine="284"/>
        <w:jc w:val="center"/>
        <w:rPr>
          <w:rFonts w:ascii="Times New Roman" w:hAnsi="Times New Roman" w:cs="Times New Roman"/>
          <w:sz w:val="24"/>
          <w:szCs w:val="24"/>
        </w:rPr>
      </w:pPr>
    </w:p>
    <w:p w:rsidR="0062044A" w:rsidRPr="00B84DB5" w:rsidRDefault="0062044A" w:rsidP="004B7F1A">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w:t>
      </w:r>
      <w:r w:rsidRPr="00B84DB5">
        <w:rPr>
          <w:rFonts w:ascii="Times New Roman" w:hAnsi="Times New Roman" w:cs="Times New Roman"/>
          <w:b/>
          <w:sz w:val="24"/>
          <w:szCs w:val="24"/>
        </w:rPr>
        <w:t>CAPAN TERIMA KASIH</w:t>
      </w:r>
    </w:p>
    <w:p w:rsidR="0062044A" w:rsidRDefault="0062044A" w:rsidP="004B7F1A">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Pada kesempatan ini kami sampaikan terima kasih kepada semua pihak yang membantu dalam penelitian, antara lain : kepala SMA Teuku Umar Semarang, dosen pengampu matakuliah penelitian kependidikan Universitas Negeri Semarang, guru fisika SMA Teuku Umar, seluruh tim peneliti, siswa kelas XI IPA SMA Teuku Umar Semarang. </w:t>
      </w:r>
    </w:p>
    <w:p w:rsidR="0062044A" w:rsidRDefault="0062044A" w:rsidP="004B7F1A">
      <w:pPr>
        <w:spacing w:line="240" w:lineRule="auto"/>
        <w:ind w:firstLine="284"/>
        <w:contextualSpacing/>
        <w:jc w:val="both"/>
        <w:rPr>
          <w:rFonts w:ascii="Times New Roman" w:hAnsi="Times New Roman" w:cs="Times New Roman"/>
          <w:sz w:val="24"/>
          <w:szCs w:val="24"/>
        </w:rPr>
      </w:pPr>
    </w:p>
    <w:p w:rsidR="0062044A" w:rsidRDefault="0062044A" w:rsidP="0062044A">
      <w:pPr>
        <w:spacing w:line="360" w:lineRule="auto"/>
        <w:contextualSpacing/>
        <w:rPr>
          <w:rFonts w:ascii="Times New Roman" w:hAnsi="Times New Roman" w:cs="Times New Roman"/>
          <w:b/>
          <w:sz w:val="24"/>
          <w:szCs w:val="24"/>
        </w:rPr>
      </w:pPr>
      <w:r w:rsidRPr="00FF0AB5">
        <w:rPr>
          <w:rFonts w:ascii="Times New Roman" w:hAnsi="Times New Roman" w:cs="Times New Roman"/>
          <w:b/>
          <w:sz w:val="24"/>
          <w:szCs w:val="24"/>
        </w:rPr>
        <w:t xml:space="preserve">DAFTAR PUSTAKA </w:t>
      </w:r>
    </w:p>
    <w:p w:rsidR="0062044A" w:rsidRDefault="0062044A" w:rsidP="0062044A">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Anggraini, S dan Khairuradzikir. (2016). Efektifitas Pembelajaran Menggunakan Media Macromedia Flash dalam Meningkatkan Konsep Fisika Materi Hukum Newton. </w:t>
      </w:r>
      <w:r>
        <w:rPr>
          <w:rFonts w:ascii="Times New Roman" w:hAnsi="Times New Roman" w:cs="Times New Roman"/>
          <w:i/>
          <w:sz w:val="24"/>
          <w:szCs w:val="24"/>
        </w:rPr>
        <w:t>Jurnal Biotek,</w:t>
      </w:r>
      <w:r>
        <w:rPr>
          <w:rFonts w:ascii="Times New Roman" w:hAnsi="Times New Roman" w:cs="Times New Roman"/>
          <w:sz w:val="24"/>
          <w:szCs w:val="24"/>
        </w:rPr>
        <w:t xml:space="preserve"> 4 (2): 333-350 </w:t>
      </w:r>
    </w:p>
    <w:p w:rsidR="0062044A" w:rsidRDefault="0062044A" w:rsidP="0062044A">
      <w:pPr>
        <w:spacing w:line="240" w:lineRule="auto"/>
        <w:ind w:left="709" w:hanging="709"/>
        <w:contextualSpacing/>
        <w:jc w:val="both"/>
        <w:rPr>
          <w:rFonts w:ascii="Times New Roman" w:hAnsi="Times New Roman" w:cs="Times New Roman"/>
          <w:bCs/>
          <w:sz w:val="24"/>
          <w:szCs w:val="24"/>
          <w:lang w:val="id-ID"/>
        </w:rPr>
      </w:pPr>
      <w:r w:rsidRPr="00F70E53">
        <w:rPr>
          <w:rFonts w:ascii="Times New Roman" w:hAnsi="Times New Roman" w:cs="Times New Roman"/>
          <w:sz w:val="24"/>
          <w:szCs w:val="24"/>
        </w:rPr>
        <w:t xml:space="preserve">Anis, Z.F., Indrawati , dan Subiki. </w:t>
      </w:r>
      <w:r>
        <w:rPr>
          <w:rFonts w:ascii="Times New Roman" w:hAnsi="Times New Roman" w:cs="Times New Roman"/>
          <w:sz w:val="24"/>
          <w:szCs w:val="24"/>
        </w:rPr>
        <w:t>(</w:t>
      </w:r>
      <w:r w:rsidRPr="00F70E53">
        <w:rPr>
          <w:rFonts w:ascii="Times New Roman" w:hAnsi="Times New Roman" w:cs="Times New Roman"/>
          <w:sz w:val="24"/>
          <w:szCs w:val="24"/>
        </w:rPr>
        <w:t>2017</w:t>
      </w:r>
      <w:r>
        <w:rPr>
          <w:rFonts w:ascii="Times New Roman" w:hAnsi="Times New Roman" w:cs="Times New Roman"/>
          <w:sz w:val="24"/>
          <w:szCs w:val="24"/>
        </w:rPr>
        <w:t>)</w:t>
      </w:r>
      <w:r w:rsidRPr="00F70E53">
        <w:rPr>
          <w:rFonts w:ascii="Times New Roman" w:hAnsi="Times New Roman" w:cs="Times New Roman"/>
          <w:sz w:val="24"/>
          <w:szCs w:val="24"/>
        </w:rPr>
        <w:t xml:space="preserve">. </w:t>
      </w:r>
      <w:r w:rsidRPr="00F70E53">
        <w:rPr>
          <w:rFonts w:ascii="Times New Roman" w:hAnsi="Times New Roman" w:cs="Times New Roman"/>
          <w:bCs/>
          <w:sz w:val="24"/>
          <w:szCs w:val="24"/>
        </w:rPr>
        <w:t xml:space="preserve">Implementasi Model </w:t>
      </w:r>
      <w:r w:rsidRPr="009D6B05">
        <w:rPr>
          <w:rFonts w:ascii="Times New Roman" w:hAnsi="Times New Roman" w:cs="Times New Roman"/>
          <w:bCs/>
          <w:sz w:val="24"/>
          <w:szCs w:val="24"/>
        </w:rPr>
        <w:t>Discovery Learning</w:t>
      </w:r>
      <w:r w:rsidRPr="00F70E53">
        <w:rPr>
          <w:rFonts w:ascii="Times New Roman" w:hAnsi="Times New Roman" w:cs="Times New Roman"/>
          <w:bCs/>
          <w:sz w:val="24"/>
          <w:szCs w:val="24"/>
        </w:rPr>
        <w:t xml:space="preserve"> Disertai Lembar Kerja Siswa Dalam Pembelajaran Fisika Siswa Di </w:t>
      </w:r>
      <w:r w:rsidRPr="00F70E53">
        <w:rPr>
          <w:rFonts w:ascii="Times New Roman" w:hAnsi="Times New Roman" w:cs="Times New Roman"/>
          <w:bCs/>
          <w:sz w:val="24"/>
          <w:szCs w:val="24"/>
        </w:rPr>
        <w:lastRenderedPageBreak/>
        <w:t>SMA.</w:t>
      </w:r>
      <w:r>
        <w:rPr>
          <w:rFonts w:ascii="Times New Roman" w:hAnsi="Times New Roman" w:cs="Times New Roman"/>
          <w:bCs/>
          <w:sz w:val="24"/>
          <w:szCs w:val="24"/>
        </w:rPr>
        <w:t xml:space="preserve"> </w:t>
      </w:r>
      <w:r w:rsidRPr="00F70E53">
        <w:rPr>
          <w:rFonts w:ascii="Times New Roman" w:hAnsi="Times New Roman" w:cs="Times New Roman"/>
          <w:bCs/>
          <w:i/>
          <w:sz w:val="24"/>
          <w:szCs w:val="24"/>
        </w:rPr>
        <w:t>Ju</w:t>
      </w:r>
      <w:r>
        <w:rPr>
          <w:rFonts w:ascii="Times New Roman" w:hAnsi="Times New Roman" w:cs="Times New Roman"/>
          <w:bCs/>
          <w:i/>
          <w:sz w:val="24"/>
          <w:szCs w:val="24"/>
        </w:rPr>
        <w:t>r</w:t>
      </w:r>
      <w:r w:rsidRPr="00F70E53">
        <w:rPr>
          <w:rFonts w:ascii="Times New Roman" w:hAnsi="Times New Roman" w:cs="Times New Roman"/>
          <w:bCs/>
          <w:i/>
          <w:sz w:val="24"/>
          <w:szCs w:val="24"/>
        </w:rPr>
        <w:t>nal Pembelajaran Fisika</w:t>
      </w:r>
      <w:r w:rsidRPr="00F70E53">
        <w:rPr>
          <w:rFonts w:ascii="Times New Roman" w:hAnsi="Times New Roman" w:cs="Times New Roman"/>
          <w:bCs/>
          <w:sz w:val="24"/>
          <w:szCs w:val="24"/>
        </w:rPr>
        <w:t>, 6 (3): 285-291</w:t>
      </w:r>
    </w:p>
    <w:p w:rsidR="0062044A" w:rsidRPr="007C2A18" w:rsidRDefault="0062044A" w:rsidP="0062044A">
      <w:pPr>
        <w:spacing w:line="240" w:lineRule="auto"/>
        <w:ind w:left="709" w:hanging="709"/>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Bella, T., Murni. </w:t>
      </w:r>
      <w:r>
        <w:rPr>
          <w:rFonts w:ascii="Times New Roman" w:hAnsi="Times New Roman" w:cs="Times New Roman"/>
          <w:bCs/>
          <w:sz w:val="24"/>
          <w:szCs w:val="24"/>
        </w:rPr>
        <w:t>(</w:t>
      </w:r>
      <w:r>
        <w:rPr>
          <w:rFonts w:ascii="Times New Roman" w:hAnsi="Times New Roman" w:cs="Times New Roman"/>
          <w:bCs/>
          <w:sz w:val="24"/>
          <w:szCs w:val="24"/>
          <w:lang w:val="id-ID"/>
        </w:rPr>
        <w:t>2017</w:t>
      </w:r>
      <w:r>
        <w:rPr>
          <w:rFonts w:ascii="Times New Roman" w:hAnsi="Times New Roman" w:cs="Times New Roman"/>
          <w:bCs/>
          <w:sz w:val="24"/>
          <w:szCs w:val="24"/>
        </w:rPr>
        <w:t>)</w:t>
      </w:r>
      <w:r>
        <w:rPr>
          <w:rFonts w:ascii="Times New Roman" w:hAnsi="Times New Roman" w:cs="Times New Roman"/>
          <w:bCs/>
          <w:sz w:val="24"/>
          <w:szCs w:val="24"/>
          <w:lang w:val="id-ID"/>
        </w:rPr>
        <w:t xml:space="preserve">. Penerapan Model Pembelajran Learning Cycle untuk Meningkatkan Ketrampilan Proses Sains Siswa. </w:t>
      </w:r>
      <w:r w:rsidRPr="007C2A18">
        <w:rPr>
          <w:rFonts w:ascii="Times New Roman" w:hAnsi="Times New Roman" w:cs="Times New Roman"/>
          <w:bCs/>
          <w:i/>
          <w:sz w:val="24"/>
          <w:szCs w:val="24"/>
          <w:lang w:val="id-ID"/>
        </w:rPr>
        <w:t>Jurnal Ilmiah Penelitian dan Pembelajaran Fisika</w:t>
      </w:r>
      <w:r>
        <w:rPr>
          <w:rFonts w:ascii="Times New Roman" w:hAnsi="Times New Roman" w:cs="Times New Roman"/>
          <w:bCs/>
          <w:sz w:val="24"/>
          <w:szCs w:val="24"/>
          <w:lang w:val="id-ID"/>
        </w:rPr>
        <w:t>, 3(1): 66-79</w:t>
      </w:r>
    </w:p>
    <w:p w:rsidR="0062044A" w:rsidRDefault="0062044A" w:rsidP="0062044A">
      <w:pPr>
        <w:spacing w:line="240" w:lineRule="auto"/>
        <w:ind w:left="709" w:hanging="709"/>
        <w:contextualSpacing/>
        <w:jc w:val="both"/>
        <w:rPr>
          <w:rFonts w:ascii="Times New Roman" w:hAnsi="Times New Roman" w:cs="Times New Roman"/>
          <w:sz w:val="24"/>
          <w:szCs w:val="24"/>
        </w:rPr>
      </w:pPr>
      <w:r w:rsidRPr="003B0C94">
        <w:rPr>
          <w:rFonts w:ascii="Times New Roman" w:hAnsi="Times New Roman" w:cs="Times New Roman"/>
          <w:sz w:val="24"/>
          <w:szCs w:val="24"/>
        </w:rPr>
        <w:t xml:space="preserve">Ellianawati , B. Subali. </w:t>
      </w:r>
      <w:r>
        <w:rPr>
          <w:rFonts w:ascii="Times New Roman" w:hAnsi="Times New Roman" w:cs="Times New Roman"/>
          <w:sz w:val="24"/>
          <w:szCs w:val="24"/>
        </w:rPr>
        <w:t>(</w:t>
      </w:r>
      <w:r w:rsidRPr="003B0C94">
        <w:rPr>
          <w:rFonts w:ascii="Times New Roman" w:hAnsi="Times New Roman" w:cs="Times New Roman"/>
          <w:sz w:val="24"/>
          <w:szCs w:val="24"/>
        </w:rPr>
        <w:t>2010</w:t>
      </w:r>
      <w:r>
        <w:rPr>
          <w:rFonts w:ascii="Times New Roman" w:hAnsi="Times New Roman" w:cs="Times New Roman"/>
          <w:sz w:val="24"/>
          <w:szCs w:val="24"/>
        </w:rPr>
        <w:t>)</w:t>
      </w:r>
      <w:r w:rsidRPr="003B0C94">
        <w:rPr>
          <w:rFonts w:ascii="Times New Roman" w:hAnsi="Times New Roman" w:cs="Times New Roman"/>
          <w:sz w:val="24"/>
          <w:szCs w:val="24"/>
        </w:rPr>
        <w:t xml:space="preserve">. Penerapan Model Praktikum sebagai Upaya untuk Memperbaiki Kualitas Pelaksanaan Praktikum Fisika Dasar </w:t>
      </w:r>
      <w:r w:rsidRPr="009D6B05">
        <w:rPr>
          <w:rFonts w:ascii="Times New Roman" w:hAnsi="Times New Roman" w:cs="Times New Roman"/>
          <w:sz w:val="24"/>
          <w:szCs w:val="24"/>
        </w:rPr>
        <w:t>Problem Solving Laboratory</w:t>
      </w:r>
      <w:r w:rsidRPr="003B0C94">
        <w:rPr>
          <w:rFonts w:ascii="Times New Roman" w:hAnsi="Times New Roman" w:cs="Times New Roman"/>
          <w:i/>
          <w:sz w:val="24"/>
          <w:szCs w:val="24"/>
        </w:rPr>
        <w:t>.</w:t>
      </w:r>
      <w:r>
        <w:rPr>
          <w:rFonts w:ascii="Times New Roman" w:hAnsi="Times New Roman" w:cs="Times New Roman"/>
          <w:i/>
          <w:sz w:val="24"/>
          <w:szCs w:val="24"/>
        </w:rPr>
        <w:t xml:space="preserve"> </w:t>
      </w:r>
      <w:r w:rsidRPr="003B0C94">
        <w:rPr>
          <w:rFonts w:ascii="Times New Roman" w:hAnsi="Times New Roman" w:cs="Times New Roman"/>
          <w:i/>
          <w:sz w:val="24"/>
          <w:szCs w:val="24"/>
        </w:rPr>
        <w:t>Jurnal</w:t>
      </w:r>
      <w:r>
        <w:rPr>
          <w:rFonts w:ascii="Times New Roman" w:hAnsi="Times New Roman" w:cs="Times New Roman"/>
          <w:i/>
          <w:sz w:val="24"/>
          <w:szCs w:val="24"/>
        </w:rPr>
        <w:t xml:space="preserve"> </w:t>
      </w:r>
      <w:r w:rsidRPr="003B0C94">
        <w:rPr>
          <w:rFonts w:ascii="Times New Roman" w:hAnsi="Times New Roman" w:cs="Times New Roman"/>
          <w:i/>
          <w:sz w:val="24"/>
          <w:szCs w:val="24"/>
        </w:rPr>
        <w:t>Pendidikan Fisika Indonesia,</w:t>
      </w:r>
      <w:r w:rsidRPr="003B0C94">
        <w:rPr>
          <w:rFonts w:ascii="Times New Roman" w:hAnsi="Times New Roman" w:cs="Times New Roman"/>
          <w:sz w:val="24"/>
          <w:szCs w:val="24"/>
        </w:rPr>
        <w:t>6(2):90-97</w:t>
      </w:r>
    </w:p>
    <w:p w:rsidR="0062044A" w:rsidRDefault="0062044A" w:rsidP="0062044A">
      <w:pPr>
        <w:spacing w:line="240" w:lineRule="auto"/>
        <w:ind w:left="709" w:hanging="709"/>
        <w:contextualSpacing/>
        <w:jc w:val="both"/>
        <w:rPr>
          <w:rFonts w:ascii="Times New Roman" w:hAnsi="Times New Roman" w:cs="Times New Roman"/>
          <w:sz w:val="24"/>
          <w:szCs w:val="24"/>
        </w:rPr>
      </w:pPr>
      <w:r w:rsidRPr="004F504C">
        <w:rPr>
          <w:rFonts w:ascii="Times New Roman" w:hAnsi="Times New Roman" w:cs="Times New Roman"/>
          <w:sz w:val="24"/>
          <w:szCs w:val="24"/>
        </w:rPr>
        <w:t xml:space="preserve">Goodnough, Karen. </w:t>
      </w:r>
      <w:r>
        <w:rPr>
          <w:rFonts w:ascii="Times New Roman" w:hAnsi="Times New Roman" w:cs="Times New Roman"/>
          <w:sz w:val="24"/>
          <w:szCs w:val="24"/>
        </w:rPr>
        <w:t>(</w:t>
      </w:r>
      <w:r w:rsidRPr="004F504C">
        <w:rPr>
          <w:rFonts w:ascii="Times New Roman" w:hAnsi="Times New Roman" w:cs="Times New Roman"/>
          <w:sz w:val="24"/>
          <w:szCs w:val="24"/>
        </w:rPr>
        <w:t>2011</w:t>
      </w:r>
      <w:r>
        <w:rPr>
          <w:rFonts w:ascii="Times New Roman" w:hAnsi="Times New Roman" w:cs="Times New Roman"/>
          <w:sz w:val="24"/>
          <w:szCs w:val="24"/>
        </w:rPr>
        <w:t>)</w:t>
      </w:r>
      <w:r w:rsidRPr="004F504C">
        <w:rPr>
          <w:rFonts w:ascii="Times New Roman" w:hAnsi="Times New Roman" w:cs="Times New Roman"/>
          <w:sz w:val="24"/>
          <w:szCs w:val="24"/>
        </w:rPr>
        <w:t xml:space="preserve">. </w:t>
      </w:r>
      <w:r w:rsidRPr="004F504C">
        <w:rPr>
          <w:rFonts w:ascii="Times New Roman" w:hAnsi="Times New Roman" w:cs="Times New Roman"/>
          <w:i/>
          <w:sz w:val="24"/>
          <w:szCs w:val="24"/>
        </w:rPr>
        <w:t>Taking Action In science Classroom Through Collaborative Action Research  A Guide For Educators.</w:t>
      </w:r>
      <w:r w:rsidRPr="004F504C">
        <w:rPr>
          <w:rFonts w:ascii="Times New Roman" w:hAnsi="Times New Roman" w:cs="Times New Roman"/>
          <w:sz w:val="24"/>
          <w:szCs w:val="24"/>
        </w:rPr>
        <w:t xml:space="preserve"> University of Newfoundland : Canada</w:t>
      </w:r>
    </w:p>
    <w:p w:rsidR="0062044A" w:rsidRPr="004F504C" w:rsidRDefault="0062044A" w:rsidP="0062044A">
      <w:pPr>
        <w:spacing w:line="240" w:lineRule="auto"/>
        <w:ind w:left="709" w:hanging="709"/>
        <w:contextualSpacing/>
        <w:jc w:val="both"/>
        <w:rPr>
          <w:rFonts w:ascii="Times New Roman" w:hAnsi="Times New Roman" w:cs="Times New Roman"/>
          <w:bCs/>
          <w:sz w:val="24"/>
          <w:szCs w:val="24"/>
        </w:rPr>
      </w:pPr>
      <w:r w:rsidRPr="004F504C">
        <w:rPr>
          <w:rFonts w:ascii="Times New Roman" w:hAnsi="Times New Roman" w:cs="Times New Roman"/>
          <w:bCs/>
          <w:sz w:val="24"/>
          <w:szCs w:val="24"/>
        </w:rPr>
        <w:t xml:space="preserve">Hairuni, I., Indrawati, dan Bambang,S. </w:t>
      </w:r>
      <w:r>
        <w:rPr>
          <w:rFonts w:ascii="Times New Roman" w:hAnsi="Times New Roman" w:cs="Times New Roman"/>
          <w:bCs/>
          <w:sz w:val="24"/>
          <w:szCs w:val="24"/>
        </w:rPr>
        <w:t>(</w:t>
      </w:r>
      <w:r w:rsidRPr="004F504C">
        <w:rPr>
          <w:rFonts w:ascii="Times New Roman" w:hAnsi="Times New Roman" w:cs="Times New Roman"/>
          <w:bCs/>
          <w:sz w:val="24"/>
          <w:szCs w:val="24"/>
        </w:rPr>
        <w:t>2016</w:t>
      </w:r>
      <w:r>
        <w:rPr>
          <w:rFonts w:ascii="Times New Roman" w:hAnsi="Times New Roman" w:cs="Times New Roman"/>
          <w:bCs/>
          <w:sz w:val="24"/>
          <w:szCs w:val="24"/>
        </w:rPr>
        <w:t>)</w:t>
      </w:r>
      <w:r w:rsidRPr="004F504C">
        <w:rPr>
          <w:rFonts w:ascii="Times New Roman" w:hAnsi="Times New Roman" w:cs="Times New Roman"/>
          <w:bCs/>
          <w:sz w:val="24"/>
          <w:szCs w:val="24"/>
        </w:rPr>
        <w:t xml:space="preserve">. Pengaruh Model </w:t>
      </w:r>
      <w:r w:rsidRPr="004F504C">
        <w:rPr>
          <w:rFonts w:ascii="Times New Roman" w:hAnsi="Times New Roman" w:cs="Times New Roman"/>
          <w:bCs/>
          <w:i/>
          <w:sz w:val="24"/>
          <w:szCs w:val="24"/>
        </w:rPr>
        <w:t>Quantum Teaching</w:t>
      </w:r>
      <w:r w:rsidRPr="004F504C">
        <w:rPr>
          <w:rFonts w:ascii="Times New Roman" w:hAnsi="Times New Roman" w:cs="Times New Roman"/>
          <w:bCs/>
          <w:sz w:val="24"/>
          <w:szCs w:val="24"/>
        </w:rPr>
        <w:t xml:space="preserve"> Disertai LKS Berbasis Kartun Fisika Terhadap Hasil dan Motivasi Belajar Siswa Dalam Pembelajaran Fisika di SMA. </w:t>
      </w:r>
      <w:r w:rsidRPr="004F504C">
        <w:rPr>
          <w:rFonts w:ascii="Times New Roman" w:hAnsi="Times New Roman" w:cs="Times New Roman"/>
          <w:bCs/>
          <w:i/>
          <w:sz w:val="24"/>
          <w:szCs w:val="24"/>
        </w:rPr>
        <w:t>Jurnal Pembelajaran Fisika</w:t>
      </w:r>
      <w:r w:rsidRPr="004F504C">
        <w:rPr>
          <w:rFonts w:ascii="Times New Roman" w:hAnsi="Times New Roman" w:cs="Times New Roman"/>
          <w:bCs/>
          <w:sz w:val="24"/>
          <w:szCs w:val="24"/>
        </w:rPr>
        <w:t>, 5(1):30-34</w:t>
      </w:r>
    </w:p>
    <w:p w:rsidR="0062044A" w:rsidRPr="004F504C" w:rsidRDefault="0062044A" w:rsidP="0062044A">
      <w:pPr>
        <w:spacing w:line="240" w:lineRule="auto"/>
        <w:ind w:left="709" w:hanging="709"/>
        <w:contextualSpacing/>
        <w:jc w:val="both"/>
        <w:rPr>
          <w:rFonts w:ascii="Times New Roman" w:hAnsi="Times New Roman" w:cs="Times New Roman"/>
          <w:bCs/>
          <w:sz w:val="24"/>
          <w:szCs w:val="24"/>
        </w:rPr>
      </w:pPr>
      <w:r>
        <w:rPr>
          <w:rFonts w:ascii="Times New Roman" w:hAnsi="Times New Roman" w:cs="Times New Roman"/>
          <w:sz w:val="24"/>
          <w:szCs w:val="24"/>
        </w:rPr>
        <w:t>Levy, O.S.(</w:t>
      </w:r>
      <w:r w:rsidRPr="004F504C">
        <w:rPr>
          <w:rFonts w:ascii="Times New Roman" w:hAnsi="Times New Roman" w:cs="Times New Roman"/>
          <w:sz w:val="24"/>
          <w:szCs w:val="24"/>
        </w:rPr>
        <w:t>2008</w:t>
      </w:r>
      <w:r>
        <w:rPr>
          <w:rFonts w:ascii="Times New Roman" w:hAnsi="Times New Roman" w:cs="Times New Roman"/>
          <w:sz w:val="24"/>
          <w:szCs w:val="24"/>
        </w:rPr>
        <w:t>)</w:t>
      </w:r>
      <w:r w:rsidRPr="004F504C">
        <w:rPr>
          <w:rFonts w:ascii="Times New Roman" w:hAnsi="Times New Roman" w:cs="Times New Roman"/>
          <w:sz w:val="24"/>
          <w:szCs w:val="24"/>
        </w:rPr>
        <w:t xml:space="preserve">. </w:t>
      </w:r>
      <w:r w:rsidRPr="004F504C">
        <w:rPr>
          <w:rFonts w:ascii="Times New Roman" w:hAnsi="Times New Roman" w:cs="Times New Roman"/>
          <w:i/>
          <w:sz w:val="24"/>
          <w:szCs w:val="24"/>
        </w:rPr>
        <w:t xml:space="preserve">Teaching Comunication Skill In Science : tracing teacher change. </w:t>
      </w:r>
      <w:r w:rsidRPr="004F504C">
        <w:rPr>
          <w:rStyle w:val="HTMLCite"/>
          <w:rFonts w:ascii="Times New Roman" w:hAnsi="Times New Roman" w:cs="Times New Roman"/>
          <w:color w:val="222222"/>
          <w:sz w:val="24"/>
          <w:szCs w:val="24"/>
          <w:bdr w:val="none" w:sz="0" w:space="0" w:color="auto" w:frame="1"/>
        </w:rPr>
        <w:t>An International Journal of Research and Studies</w:t>
      </w:r>
      <w:r w:rsidRPr="004F504C">
        <w:rPr>
          <w:rFonts w:ascii="Times New Roman" w:hAnsi="Times New Roman" w:cs="Times New Roman"/>
          <w:color w:val="222222"/>
          <w:sz w:val="24"/>
          <w:szCs w:val="24"/>
        </w:rPr>
        <w:t>, 24 (2):462-477</w:t>
      </w:r>
    </w:p>
    <w:p w:rsidR="0062044A"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Maulidar, N.,Yuzrizal,  dan Halim,A. </w:t>
      </w:r>
      <w:r>
        <w:rPr>
          <w:rFonts w:ascii="Times New Roman" w:hAnsi="Times New Roman" w:cs="Times New Roman"/>
          <w:sz w:val="24"/>
          <w:szCs w:val="24"/>
        </w:rPr>
        <w:t>(</w:t>
      </w:r>
      <w:r>
        <w:rPr>
          <w:rFonts w:ascii="Times New Roman" w:hAnsi="Times New Roman" w:cs="Times New Roman"/>
          <w:sz w:val="24"/>
          <w:szCs w:val="24"/>
          <w:lang w:val="id-ID"/>
        </w:rPr>
        <w:t>2016</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9188D">
        <w:rPr>
          <w:rFonts w:ascii="Times New Roman" w:hAnsi="Times New Roman" w:cs="Times New Roman"/>
          <w:sz w:val="24"/>
          <w:szCs w:val="24"/>
          <w:lang w:val="id-ID"/>
        </w:rPr>
        <w:t xml:space="preserve">Pengaruh Penerapan Model Pembelajaran </w:t>
      </w:r>
      <w:r w:rsidRPr="009D6B05">
        <w:rPr>
          <w:rFonts w:ascii="Times New Roman" w:hAnsi="Times New Roman" w:cs="Times New Roman"/>
          <w:sz w:val="24"/>
          <w:szCs w:val="24"/>
          <w:lang w:val="id-ID"/>
        </w:rPr>
        <w:t>Guide Discovery</w:t>
      </w:r>
      <w:r w:rsidRPr="00B9188D">
        <w:rPr>
          <w:rFonts w:ascii="Times New Roman" w:hAnsi="Times New Roman" w:cs="Times New Roman"/>
          <w:sz w:val="24"/>
          <w:szCs w:val="24"/>
          <w:lang w:val="id-ID"/>
        </w:rPr>
        <w:t xml:space="preserve"> Terhadap Kemampuan Pemahaman Konsep dan Ketrampilan Berpikir Kritis Siswa SMP Pada materi </w:t>
      </w:r>
      <w:r w:rsidRPr="00B9188D">
        <w:rPr>
          <w:rFonts w:ascii="Times New Roman" w:hAnsi="Times New Roman" w:cs="Times New Roman"/>
          <w:sz w:val="24"/>
          <w:szCs w:val="24"/>
          <w:lang w:val="id-ID"/>
        </w:rPr>
        <w:lastRenderedPageBreak/>
        <w:t>Kemagnetan</w:t>
      </w:r>
      <w:r>
        <w:rPr>
          <w:rFonts w:ascii="Times New Roman" w:hAnsi="Times New Roman" w:cs="Times New Roman"/>
          <w:sz w:val="24"/>
          <w:szCs w:val="24"/>
          <w:lang w:val="id-ID"/>
        </w:rPr>
        <w:t xml:space="preserve">. </w:t>
      </w:r>
      <w:r w:rsidRPr="00F1158B">
        <w:rPr>
          <w:rFonts w:ascii="Times New Roman" w:hAnsi="Times New Roman" w:cs="Times New Roman"/>
          <w:i/>
          <w:sz w:val="24"/>
          <w:szCs w:val="24"/>
          <w:lang w:val="id-ID"/>
        </w:rPr>
        <w:t>Jurnal Penelitian Sains Indonesia</w:t>
      </w:r>
      <w:r>
        <w:rPr>
          <w:rFonts w:ascii="Times New Roman" w:hAnsi="Times New Roman" w:cs="Times New Roman"/>
          <w:sz w:val="24"/>
          <w:szCs w:val="24"/>
          <w:lang w:val="id-ID"/>
        </w:rPr>
        <w:t>, 4(2): 69-75</w:t>
      </w:r>
    </w:p>
    <w:p w:rsidR="0062044A"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Mufidatul, F., Ketut, I,M, dan Indrawati. 2017. Peningkatan Aktivitas Siswa dan Hasil Belajar Fisika Siswa Pada Kelas X APK SMKN 8 Jember Tahun Ajaran 2016/2017 Dengan Model Learning Cycle Disertai LKS Multipresentasi. </w:t>
      </w:r>
      <w:r w:rsidRPr="007C2A18">
        <w:rPr>
          <w:rFonts w:ascii="Times New Roman" w:hAnsi="Times New Roman" w:cs="Times New Roman"/>
          <w:i/>
          <w:sz w:val="24"/>
          <w:szCs w:val="24"/>
          <w:lang w:val="id-ID"/>
        </w:rPr>
        <w:t>Jurnal Pembelajaran Fisika</w:t>
      </w:r>
      <w:r>
        <w:rPr>
          <w:rFonts w:ascii="Times New Roman" w:hAnsi="Times New Roman" w:cs="Times New Roman"/>
          <w:sz w:val="24"/>
          <w:szCs w:val="24"/>
          <w:lang w:val="id-ID"/>
        </w:rPr>
        <w:t>, 6(2): 130-135</w:t>
      </w:r>
    </w:p>
    <w:p w:rsidR="0062044A" w:rsidRPr="004F504C" w:rsidRDefault="0062044A" w:rsidP="0062044A">
      <w:pPr>
        <w:spacing w:line="240" w:lineRule="auto"/>
        <w:ind w:left="709" w:hanging="709"/>
        <w:contextualSpacing/>
        <w:jc w:val="both"/>
        <w:rPr>
          <w:rFonts w:ascii="Times New Roman" w:hAnsi="Times New Roman" w:cs="Times New Roman"/>
          <w:bCs/>
          <w:sz w:val="24"/>
          <w:szCs w:val="24"/>
        </w:rPr>
      </w:pPr>
      <w:r>
        <w:rPr>
          <w:rFonts w:ascii="Times New Roman" w:hAnsi="Times New Roman" w:cs="Times New Roman"/>
          <w:sz w:val="24"/>
          <w:szCs w:val="24"/>
          <w:lang w:val="id-ID"/>
        </w:rPr>
        <w:t xml:space="preserve">Ninta, S,U. </w:t>
      </w:r>
      <w:r>
        <w:rPr>
          <w:rFonts w:ascii="Times New Roman" w:hAnsi="Times New Roman" w:cs="Times New Roman"/>
          <w:sz w:val="24"/>
          <w:szCs w:val="24"/>
        </w:rPr>
        <w:t>(</w:t>
      </w:r>
      <w:r>
        <w:rPr>
          <w:rFonts w:ascii="Times New Roman" w:hAnsi="Times New Roman" w:cs="Times New Roman"/>
          <w:sz w:val="24"/>
          <w:szCs w:val="24"/>
          <w:lang w:val="id-ID"/>
        </w:rPr>
        <w:t>2017</w:t>
      </w:r>
      <w:r>
        <w:rPr>
          <w:rFonts w:ascii="Times New Roman" w:hAnsi="Times New Roman" w:cs="Times New Roman"/>
          <w:sz w:val="24"/>
          <w:szCs w:val="24"/>
        </w:rPr>
        <w:t>)</w:t>
      </w:r>
      <w:r>
        <w:rPr>
          <w:rFonts w:ascii="Times New Roman" w:hAnsi="Times New Roman" w:cs="Times New Roman"/>
          <w:sz w:val="24"/>
          <w:szCs w:val="24"/>
          <w:lang w:val="id-ID"/>
        </w:rPr>
        <w:t xml:space="preserve">. Meningkatkan Ketrampilan Berpikir Siswa Dengan Metode Learning Cycle Dalam Pembelajran Fisika di SMK Jakarta. </w:t>
      </w:r>
      <w:r w:rsidRPr="007C2A18">
        <w:rPr>
          <w:rFonts w:ascii="Times New Roman" w:hAnsi="Times New Roman" w:cs="Times New Roman"/>
          <w:i/>
          <w:sz w:val="24"/>
          <w:szCs w:val="24"/>
          <w:lang w:val="id-ID"/>
        </w:rPr>
        <w:t>Jurnal Formatif</w:t>
      </w:r>
      <w:r>
        <w:rPr>
          <w:rFonts w:ascii="Times New Roman" w:hAnsi="Times New Roman" w:cs="Times New Roman"/>
          <w:sz w:val="24"/>
          <w:szCs w:val="24"/>
          <w:lang w:val="id-ID"/>
        </w:rPr>
        <w:t>. 7(1): 49-55</w:t>
      </w:r>
    </w:p>
    <w:p w:rsidR="0062044A"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Purnomo, H.Y., Mujasam,</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Yusuf, I. </w:t>
      </w:r>
      <w:r>
        <w:rPr>
          <w:rFonts w:ascii="Times New Roman" w:hAnsi="Times New Roman" w:cs="Times New Roman"/>
          <w:sz w:val="24"/>
          <w:szCs w:val="24"/>
        </w:rPr>
        <w:t>(</w:t>
      </w:r>
      <w:r>
        <w:rPr>
          <w:rFonts w:ascii="Times New Roman" w:hAnsi="Times New Roman" w:cs="Times New Roman"/>
          <w:sz w:val="24"/>
          <w:szCs w:val="24"/>
          <w:lang w:val="id-ID"/>
        </w:rPr>
        <w:t>2016</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9188D">
        <w:rPr>
          <w:rFonts w:ascii="Times New Roman" w:hAnsi="Times New Roman" w:cs="Times New Roman"/>
          <w:sz w:val="24"/>
          <w:szCs w:val="24"/>
          <w:lang w:val="id-ID"/>
        </w:rPr>
        <w:t>Penerapan Model Guided Discovery Learning Pada Materi Kalor Terhadap Hasil Belajar Kognitif Peserta Didik Kelas VII SMP N 13 PRAFI Manokwari</w:t>
      </w:r>
      <w:r>
        <w:rPr>
          <w:rFonts w:ascii="Times New Roman" w:hAnsi="Times New Roman" w:cs="Times New Roman"/>
          <w:sz w:val="24"/>
          <w:szCs w:val="24"/>
        </w:rPr>
        <w:t xml:space="preserve"> </w:t>
      </w:r>
      <w:r w:rsidRPr="003717E9">
        <w:rPr>
          <w:rFonts w:ascii="Times New Roman" w:hAnsi="Times New Roman" w:cs="Times New Roman"/>
          <w:sz w:val="24"/>
          <w:szCs w:val="24"/>
          <w:lang w:val="id-ID"/>
        </w:rPr>
        <w:t>Papua Barat</w:t>
      </w:r>
      <w:r>
        <w:rPr>
          <w:rFonts w:ascii="Times New Roman" w:hAnsi="Times New Roman" w:cs="Times New Roman"/>
          <w:sz w:val="24"/>
          <w:szCs w:val="24"/>
          <w:lang w:val="id-ID"/>
        </w:rPr>
        <w:t xml:space="preserve">. </w:t>
      </w:r>
      <w:r w:rsidRPr="00F1158B">
        <w:rPr>
          <w:rFonts w:ascii="Times New Roman" w:hAnsi="Times New Roman" w:cs="Times New Roman"/>
          <w:i/>
          <w:sz w:val="24"/>
          <w:szCs w:val="24"/>
          <w:lang w:val="id-ID"/>
        </w:rPr>
        <w:t>Pancaran</w:t>
      </w:r>
      <w:r>
        <w:rPr>
          <w:rFonts w:ascii="Times New Roman" w:hAnsi="Times New Roman" w:cs="Times New Roman"/>
          <w:sz w:val="24"/>
          <w:szCs w:val="24"/>
          <w:lang w:val="id-ID"/>
        </w:rPr>
        <w:t xml:space="preserve">, 5 </w:t>
      </w: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1-14</w:t>
      </w:r>
    </w:p>
    <w:p w:rsidR="0062044A" w:rsidRDefault="0062044A" w:rsidP="0062044A">
      <w:pPr>
        <w:spacing w:line="240" w:lineRule="auto"/>
        <w:ind w:left="706" w:hanging="706"/>
        <w:contextualSpacing/>
        <w:jc w:val="both"/>
        <w:rPr>
          <w:rFonts w:ascii="Times New Roman" w:hAnsi="Times New Roman" w:cs="Times New Roman"/>
          <w:sz w:val="24"/>
          <w:szCs w:val="24"/>
        </w:rPr>
      </w:pPr>
      <w:r>
        <w:rPr>
          <w:rFonts w:ascii="Times New Roman" w:hAnsi="Times New Roman" w:cs="Times New Roman"/>
          <w:sz w:val="24"/>
          <w:szCs w:val="24"/>
          <w:lang w:val="id-ID"/>
        </w:rPr>
        <w:t>Putra,R.R., Tandililing, E., dan Arsyid, B.S.</w:t>
      </w:r>
      <w:r>
        <w:rPr>
          <w:rFonts w:ascii="Times New Roman" w:hAnsi="Times New Roman" w:cs="Times New Roman"/>
          <w:sz w:val="24"/>
          <w:szCs w:val="24"/>
        </w:rPr>
        <w:t>(</w:t>
      </w:r>
      <w:r>
        <w:rPr>
          <w:rFonts w:ascii="Times New Roman" w:hAnsi="Times New Roman" w:cs="Times New Roman"/>
          <w:sz w:val="24"/>
          <w:szCs w:val="24"/>
          <w:lang w:val="id-ID"/>
        </w:rPr>
        <w:t>2016</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9188D">
        <w:rPr>
          <w:rFonts w:ascii="Times New Roman" w:hAnsi="Times New Roman" w:cs="Times New Roman"/>
          <w:sz w:val="24"/>
          <w:szCs w:val="24"/>
          <w:lang w:val="id-ID"/>
        </w:rPr>
        <w:t>Pengaruh Discovery Learning Terhadap Pemahaman Konsep Siswwa Materi Getaran dan Gelombang di SMP Untan Pontianak</w:t>
      </w:r>
      <w:r>
        <w:rPr>
          <w:rFonts w:ascii="Times New Roman" w:hAnsi="Times New Roman" w:cs="Times New Roman"/>
          <w:sz w:val="24"/>
          <w:szCs w:val="24"/>
        </w:rPr>
        <w:t xml:space="preserve">. </w:t>
      </w:r>
      <w:r>
        <w:rPr>
          <w:rFonts w:ascii="Times New Roman" w:hAnsi="Times New Roman" w:cs="Times New Roman"/>
          <w:i/>
          <w:sz w:val="24"/>
          <w:szCs w:val="24"/>
        </w:rPr>
        <w:t xml:space="preserve">Jurnal Pendidikan dan Pembelajaran, </w:t>
      </w:r>
      <w:r w:rsidRPr="00CB7805">
        <w:rPr>
          <w:rFonts w:ascii="Times New Roman" w:hAnsi="Times New Roman" w:cs="Times New Roman"/>
          <w:sz w:val="24"/>
          <w:szCs w:val="24"/>
        </w:rPr>
        <w:t>5(10)</w:t>
      </w:r>
      <w:r>
        <w:rPr>
          <w:rFonts w:ascii="Times New Roman" w:hAnsi="Times New Roman" w:cs="Times New Roman"/>
          <w:sz w:val="24"/>
          <w:szCs w:val="24"/>
        </w:rPr>
        <w:t>:1-11</w:t>
      </w:r>
    </w:p>
    <w:p w:rsidR="0062044A" w:rsidRDefault="0062044A" w:rsidP="0062044A">
      <w:pPr>
        <w:spacing w:line="240" w:lineRule="auto"/>
        <w:ind w:left="706" w:hanging="706"/>
        <w:contextualSpacing/>
        <w:jc w:val="both"/>
        <w:rPr>
          <w:rFonts w:ascii="Times New Roman" w:hAnsi="Times New Roman" w:cs="Times New Roman"/>
          <w:bCs/>
          <w:sz w:val="24"/>
          <w:szCs w:val="24"/>
        </w:rPr>
      </w:pPr>
      <w:r w:rsidRPr="00F70E53">
        <w:rPr>
          <w:rFonts w:ascii="Times New Roman" w:hAnsi="Times New Roman" w:cs="Times New Roman"/>
          <w:bCs/>
          <w:sz w:val="24"/>
          <w:szCs w:val="24"/>
        </w:rPr>
        <w:t xml:space="preserve">Rizka, H.P., Albertus, D.L., dan Pramudya, D.A. </w:t>
      </w:r>
      <w:r>
        <w:rPr>
          <w:rFonts w:ascii="Times New Roman" w:hAnsi="Times New Roman" w:cs="Times New Roman"/>
          <w:bCs/>
          <w:sz w:val="24"/>
          <w:szCs w:val="24"/>
        </w:rPr>
        <w:t>(</w:t>
      </w:r>
      <w:r w:rsidRPr="00F70E53">
        <w:rPr>
          <w:rFonts w:ascii="Times New Roman" w:hAnsi="Times New Roman" w:cs="Times New Roman"/>
          <w:bCs/>
          <w:sz w:val="24"/>
          <w:szCs w:val="24"/>
        </w:rPr>
        <w:t>2017</w:t>
      </w:r>
      <w:r>
        <w:rPr>
          <w:rFonts w:ascii="Times New Roman" w:hAnsi="Times New Roman" w:cs="Times New Roman"/>
          <w:bCs/>
          <w:sz w:val="24"/>
          <w:szCs w:val="24"/>
        </w:rPr>
        <w:t>)</w:t>
      </w:r>
      <w:r w:rsidRPr="00F70E53">
        <w:rPr>
          <w:rFonts w:ascii="Times New Roman" w:hAnsi="Times New Roman" w:cs="Times New Roman"/>
          <w:bCs/>
          <w:sz w:val="24"/>
          <w:szCs w:val="24"/>
        </w:rPr>
        <w:t>. Pengaruh Model Discovery Leraning Terhadap Motivasi Belajar dan Hasil Belajar Fisika Siswa MAN Bondowoso.</w:t>
      </w:r>
      <w:r w:rsidRPr="00F70E53">
        <w:rPr>
          <w:rFonts w:ascii="Times New Roman" w:hAnsi="Times New Roman" w:cs="Times New Roman"/>
          <w:bCs/>
          <w:i/>
          <w:sz w:val="24"/>
          <w:szCs w:val="24"/>
        </w:rPr>
        <w:t>Jurnal Pembelajaran Fisika</w:t>
      </w:r>
      <w:r w:rsidRPr="00F70E53">
        <w:rPr>
          <w:rFonts w:ascii="Times New Roman" w:hAnsi="Times New Roman" w:cs="Times New Roman"/>
          <w:bCs/>
          <w:sz w:val="24"/>
          <w:szCs w:val="24"/>
        </w:rPr>
        <w:t>, 6(2):168-174</w:t>
      </w:r>
    </w:p>
    <w:p w:rsidR="0062044A" w:rsidRDefault="0062044A" w:rsidP="0062044A">
      <w:pPr>
        <w:spacing w:line="240" w:lineRule="auto"/>
        <w:ind w:left="706" w:hanging="706"/>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Rosarina, G., Sudin A, dan Sujana A. (2016). Penerapan Model </w:t>
      </w:r>
      <w:r w:rsidRPr="009D6B05">
        <w:rPr>
          <w:rFonts w:ascii="Times New Roman" w:hAnsi="Times New Roman" w:cs="Times New Roman"/>
          <w:bCs/>
          <w:sz w:val="24"/>
          <w:szCs w:val="24"/>
        </w:rPr>
        <w:t xml:space="preserve">Discovery </w:t>
      </w:r>
      <w:r>
        <w:rPr>
          <w:rFonts w:ascii="Times New Roman" w:hAnsi="Times New Roman" w:cs="Times New Roman"/>
          <w:bCs/>
          <w:sz w:val="24"/>
          <w:szCs w:val="24"/>
        </w:rPr>
        <w:t xml:space="preserve">Learning untuk Meningkatkan Hasil Belajar </w:t>
      </w:r>
      <w:r>
        <w:rPr>
          <w:rFonts w:ascii="Times New Roman" w:hAnsi="Times New Roman" w:cs="Times New Roman"/>
          <w:bCs/>
          <w:sz w:val="24"/>
          <w:szCs w:val="24"/>
        </w:rPr>
        <w:lastRenderedPageBreak/>
        <w:t xml:space="preserve">Siswa pada Materi Perubahan Wujud Benda. </w:t>
      </w:r>
      <w:r>
        <w:rPr>
          <w:rFonts w:ascii="Times New Roman" w:hAnsi="Times New Roman" w:cs="Times New Roman"/>
          <w:bCs/>
          <w:i/>
          <w:sz w:val="24"/>
          <w:szCs w:val="24"/>
        </w:rPr>
        <w:t>Jurnal Pena Ilmiah</w:t>
      </w:r>
      <w:r>
        <w:rPr>
          <w:rFonts w:ascii="Times New Roman" w:hAnsi="Times New Roman" w:cs="Times New Roman"/>
          <w:bCs/>
          <w:sz w:val="24"/>
          <w:szCs w:val="24"/>
        </w:rPr>
        <w:t xml:space="preserve">. 1(1) : 371-380 </w:t>
      </w:r>
    </w:p>
    <w:p w:rsidR="0062044A" w:rsidRDefault="0062044A" w:rsidP="0062044A">
      <w:pPr>
        <w:pStyle w:val="Default"/>
        <w:ind w:left="709" w:hanging="709"/>
        <w:contextualSpacing/>
        <w:jc w:val="both"/>
      </w:pPr>
      <w:r>
        <w:t>Sarwi</w:t>
      </w:r>
      <w:r>
        <w:rPr>
          <w:lang w:val="en-US"/>
        </w:rPr>
        <w:t>.</w:t>
      </w:r>
      <w:r>
        <w:t xml:space="preserve"> </w:t>
      </w:r>
      <w:r>
        <w:rPr>
          <w:lang w:val="en-US"/>
        </w:rPr>
        <w:t>(</w:t>
      </w:r>
      <w:r>
        <w:t>2016</w:t>
      </w:r>
      <w:r>
        <w:rPr>
          <w:lang w:val="en-US"/>
        </w:rPr>
        <w:t>)</w:t>
      </w:r>
      <w:r>
        <w:t xml:space="preserve">. </w:t>
      </w:r>
      <w:r>
        <w:rPr>
          <w:i/>
        </w:rPr>
        <w:t xml:space="preserve">Pembelajaran Inovatif Fisika Aktif dan Menyenangkan. </w:t>
      </w:r>
      <w:r w:rsidRPr="006216A5">
        <w:t>UNNES</w:t>
      </w:r>
      <w:r>
        <w:t xml:space="preserve"> PRESS : Semarang.</w:t>
      </w:r>
    </w:p>
    <w:p w:rsidR="0062044A" w:rsidRPr="002F364C" w:rsidRDefault="0062044A" w:rsidP="0062044A">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lang w:val="id-ID"/>
        </w:rPr>
        <w:t>Siswandi.</w:t>
      </w:r>
      <w:r>
        <w:rPr>
          <w:rFonts w:ascii="Times New Roman" w:hAnsi="Times New Roman" w:cs="Times New Roman"/>
          <w:sz w:val="24"/>
          <w:szCs w:val="24"/>
        </w:rPr>
        <w:t>(</w:t>
      </w:r>
      <w:r>
        <w:rPr>
          <w:rFonts w:ascii="Times New Roman" w:hAnsi="Times New Roman" w:cs="Times New Roman"/>
          <w:sz w:val="24"/>
          <w:szCs w:val="24"/>
          <w:lang w:val="id-ID"/>
        </w:rPr>
        <w:t>2015</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9188D">
        <w:rPr>
          <w:rFonts w:ascii="Times New Roman" w:hAnsi="Times New Roman" w:cs="Times New Roman"/>
          <w:sz w:val="24"/>
          <w:szCs w:val="24"/>
          <w:lang w:val="id-ID"/>
        </w:rPr>
        <w:t>Peningkatan Pemahaman Konsep Dasar Kalor dengan Metode Group Ivestigation.</w:t>
      </w:r>
      <w:r>
        <w:rPr>
          <w:rFonts w:ascii="Times New Roman" w:hAnsi="Times New Roman" w:cs="Times New Roman"/>
          <w:sz w:val="24"/>
          <w:szCs w:val="24"/>
        </w:rPr>
        <w:t xml:space="preserve"> </w:t>
      </w:r>
      <w:r w:rsidRPr="00F1158B">
        <w:rPr>
          <w:rFonts w:ascii="Times New Roman" w:hAnsi="Times New Roman" w:cs="Times New Roman"/>
          <w:i/>
          <w:sz w:val="24"/>
          <w:szCs w:val="24"/>
          <w:lang w:val="id-ID"/>
        </w:rPr>
        <w:t>Jurnal Penelitian PTK Dasar dan Menengah</w:t>
      </w:r>
      <w:r>
        <w:rPr>
          <w:rFonts w:ascii="Times New Roman" w:hAnsi="Times New Roman" w:cs="Times New Roman"/>
          <w:sz w:val="24"/>
          <w:szCs w:val="24"/>
          <w:lang w:val="id-ID"/>
        </w:rPr>
        <w:t>, 5</w:t>
      </w:r>
      <w:r>
        <w:rPr>
          <w:rFonts w:ascii="Times New Roman" w:hAnsi="Times New Roman" w:cs="Times New Roman"/>
          <w:sz w:val="24"/>
          <w:szCs w:val="24"/>
        </w:rPr>
        <w:t>(</w:t>
      </w:r>
      <w:r>
        <w:rPr>
          <w:rFonts w:ascii="Times New Roman" w:hAnsi="Times New Roman" w:cs="Times New Roman"/>
          <w:sz w:val="24"/>
          <w:szCs w:val="24"/>
          <w:lang w:val="id-ID"/>
        </w:rPr>
        <w:t>3</w:t>
      </w:r>
      <w:r>
        <w:rPr>
          <w:rFonts w:ascii="Times New Roman" w:hAnsi="Times New Roman" w:cs="Times New Roman"/>
          <w:sz w:val="24"/>
          <w:szCs w:val="24"/>
        </w:rPr>
        <w:t>) : 174-180</w:t>
      </w:r>
    </w:p>
    <w:p w:rsidR="0062044A" w:rsidRPr="00F1158B"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rPr>
        <w:t>Solso, Robert L &amp; Maclin. (</w:t>
      </w:r>
      <w:r w:rsidRPr="00FC1342">
        <w:rPr>
          <w:rFonts w:ascii="Times New Roman" w:hAnsi="Times New Roman" w:cs="Times New Roman"/>
          <w:sz w:val="24"/>
          <w:szCs w:val="24"/>
        </w:rPr>
        <w:t>2002</w:t>
      </w:r>
      <w:r>
        <w:rPr>
          <w:rFonts w:ascii="Times New Roman" w:hAnsi="Times New Roman" w:cs="Times New Roman"/>
          <w:sz w:val="24"/>
          <w:szCs w:val="24"/>
        </w:rPr>
        <w:t>).</w:t>
      </w:r>
      <w:r>
        <w:rPr>
          <w:rFonts w:ascii="Times New Roman" w:hAnsi="Times New Roman" w:cs="Times New Roman"/>
          <w:i/>
          <w:sz w:val="24"/>
          <w:szCs w:val="24"/>
        </w:rPr>
        <w:t xml:space="preserve"> Psikologi Kognitif edisi kedelapan. </w:t>
      </w:r>
      <w:r>
        <w:rPr>
          <w:rFonts w:ascii="Times New Roman" w:hAnsi="Times New Roman" w:cs="Times New Roman"/>
          <w:sz w:val="24"/>
          <w:szCs w:val="24"/>
        </w:rPr>
        <w:t>Erlangga : Jakarta</w:t>
      </w:r>
    </w:p>
    <w:p w:rsidR="0062044A"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Sugiono. (2017). </w:t>
      </w:r>
      <w:r>
        <w:rPr>
          <w:rFonts w:ascii="Times New Roman" w:hAnsi="Times New Roman" w:cs="Times New Roman"/>
          <w:i/>
          <w:sz w:val="24"/>
          <w:szCs w:val="24"/>
        </w:rPr>
        <w:t>Metode Penelitian Pendidikan Pendekatan Kuantitatif, Kualitatif dan R &amp; D</w:t>
      </w:r>
      <w:r>
        <w:rPr>
          <w:rFonts w:ascii="Times New Roman" w:hAnsi="Times New Roman" w:cs="Times New Roman"/>
          <w:sz w:val="24"/>
          <w:szCs w:val="24"/>
        </w:rPr>
        <w:t>.</w:t>
      </w:r>
      <w:r>
        <w:rPr>
          <w:rFonts w:ascii="Times New Roman" w:hAnsi="Times New Roman" w:cs="Times New Roman"/>
          <w:sz w:val="24"/>
          <w:szCs w:val="24"/>
        </w:rPr>
        <w:tab/>
        <w:t>Alfa Beta : Bandung</w:t>
      </w:r>
      <w:r>
        <w:rPr>
          <w:rFonts w:ascii="Times New Roman" w:hAnsi="Times New Roman" w:cs="Times New Roman"/>
          <w:sz w:val="24"/>
          <w:szCs w:val="24"/>
          <w:lang w:val="id-ID"/>
        </w:rPr>
        <w:t>.</w:t>
      </w:r>
    </w:p>
    <w:p w:rsidR="0062044A" w:rsidRDefault="0062044A" w:rsidP="0062044A">
      <w:pPr>
        <w:spacing w:line="240" w:lineRule="auto"/>
        <w:ind w:left="709" w:hanging="70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Suharsimi dkk, 2017. </w:t>
      </w:r>
      <w:r>
        <w:rPr>
          <w:rFonts w:ascii="Times New Roman" w:hAnsi="Times New Roman" w:cs="Times New Roman"/>
          <w:i/>
          <w:sz w:val="24"/>
          <w:szCs w:val="24"/>
        </w:rPr>
        <w:t>Penelitian Tindakan Kelas edisi revisi.</w:t>
      </w:r>
      <w:r>
        <w:rPr>
          <w:rFonts w:ascii="Times New Roman" w:hAnsi="Times New Roman" w:cs="Times New Roman"/>
          <w:sz w:val="24"/>
          <w:szCs w:val="24"/>
        </w:rPr>
        <w:t xml:space="preserve"> Bumi Aksara : Jakarta</w:t>
      </w:r>
    </w:p>
    <w:p w:rsidR="0062044A" w:rsidRDefault="0062044A" w:rsidP="0062044A">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Sukardi.2011. </w:t>
      </w:r>
      <w:r>
        <w:rPr>
          <w:rFonts w:ascii="Times New Roman" w:hAnsi="Times New Roman" w:cs="Times New Roman"/>
          <w:i/>
          <w:sz w:val="24"/>
          <w:szCs w:val="24"/>
        </w:rPr>
        <w:t>Metodologi Penelitian Pendidikan Kompetensi dan Praktiknya</w:t>
      </w:r>
      <w:r>
        <w:rPr>
          <w:rFonts w:ascii="Times New Roman" w:hAnsi="Times New Roman" w:cs="Times New Roman"/>
          <w:sz w:val="24"/>
          <w:szCs w:val="24"/>
        </w:rPr>
        <w:t>. Bumi Aksara :</w:t>
      </w:r>
      <w:r>
        <w:rPr>
          <w:rFonts w:ascii="Times New Roman" w:hAnsi="Times New Roman" w:cs="Times New Roman"/>
          <w:sz w:val="24"/>
          <w:szCs w:val="24"/>
        </w:rPr>
        <w:tab/>
        <w:t>Jakarta.</w:t>
      </w:r>
    </w:p>
    <w:p w:rsidR="0062044A" w:rsidRPr="00922CB2" w:rsidRDefault="0062044A" w:rsidP="0062044A">
      <w:pPr>
        <w:spacing w:line="240" w:lineRule="auto"/>
        <w:ind w:left="709" w:hanging="709"/>
        <w:contextualSpacing/>
        <w:jc w:val="both"/>
        <w:rPr>
          <w:rFonts w:ascii="Times New Roman" w:hAnsi="Times New Roman" w:cs="Times New Roman"/>
          <w:sz w:val="24"/>
          <w:szCs w:val="24"/>
          <w:lang w:val="id-ID"/>
        </w:rPr>
      </w:pPr>
      <w:r w:rsidRPr="00922CB2">
        <w:rPr>
          <w:rFonts w:ascii="Times New Roman" w:hAnsi="Times New Roman" w:cs="Times New Roman"/>
          <w:bCs/>
          <w:sz w:val="24"/>
          <w:szCs w:val="24"/>
        </w:rPr>
        <w:t xml:space="preserve">Uvi, S.,Albertus, D.L., dan Subiki. </w:t>
      </w:r>
      <w:r>
        <w:rPr>
          <w:rFonts w:ascii="Times New Roman" w:hAnsi="Times New Roman" w:cs="Times New Roman"/>
          <w:bCs/>
          <w:sz w:val="24"/>
          <w:szCs w:val="24"/>
        </w:rPr>
        <w:t>(</w:t>
      </w:r>
      <w:r w:rsidRPr="00922CB2">
        <w:rPr>
          <w:rFonts w:ascii="Times New Roman" w:hAnsi="Times New Roman" w:cs="Times New Roman"/>
          <w:bCs/>
          <w:sz w:val="24"/>
          <w:szCs w:val="24"/>
        </w:rPr>
        <w:t>2017</w:t>
      </w:r>
      <w:r>
        <w:rPr>
          <w:rFonts w:ascii="Times New Roman" w:hAnsi="Times New Roman" w:cs="Times New Roman"/>
          <w:bCs/>
          <w:sz w:val="24"/>
          <w:szCs w:val="24"/>
        </w:rPr>
        <w:t>)</w:t>
      </w:r>
      <w:r w:rsidRPr="00922CB2">
        <w:rPr>
          <w:rFonts w:ascii="Times New Roman" w:hAnsi="Times New Roman" w:cs="Times New Roman"/>
          <w:bCs/>
          <w:sz w:val="24"/>
          <w:szCs w:val="24"/>
        </w:rPr>
        <w:t xml:space="preserve">. Pengaruh Model Pembelajaran Integarted Reading and Compotition ( CIRC ) Disertai Permasalahan Aplikasi Terhadap Motivasi dan Hasil Belajar Siswa Dalam Pembelajaran Fisika di SMA. </w:t>
      </w:r>
      <w:r w:rsidRPr="00922CB2">
        <w:rPr>
          <w:rFonts w:ascii="Times New Roman" w:hAnsi="Times New Roman" w:cs="Times New Roman"/>
          <w:bCs/>
          <w:i/>
          <w:sz w:val="24"/>
          <w:szCs w:val="24"/>
        </w:rPr>
        <w:t>Jurnal Pembelajaran Fisika</w:t>
      </w:r>
      <w:r w:rsidRPr="00922CB2">
        <w:rPr>
          <w:rFonts w:ascii="Times New Roman" w:hAnsi="Times New Roman" w:cs="Times New Roman"/>
          <w:bCs/>
          <w:sz w:val="24"/>
          <w:szCs w:val="24"/>
        </w:rPr>
        <w:t>, 6(3):225-231</w:t>
      </w:r>
    </w:p>
    <w:p w:rsidR="0062044A" w:rsidRDefault="0062044A" w:rsidP="0062044A">
      <w:pPr>
        <w:spacing w:line="240" w:lineRule="auto"/>
        <w:ind w:left="706" w:hanging="706"/>
        <w:contextualSpacing/>
        <w:jc w:val="both"/>
        <w:rPr>
          <w:rFonts w:ascii="Times New Roman" w:hAnsi="Times New Roman" w:cs="Times New Roman"/>
          <w:sz w:val="24"/>
          <w:szCs w:val="24"/>
        </w:rPr>
      </w:pPr>
      <w:r>
        <w:rPr>
          <w:rFonts w:ascii="Times New Roman" w:hAnsi="Times New Roman" w:cs="Times New Roman"/>
          <w:sz w:val="24"/>
          <w:szCs w:val="24"/>
        </w:rPr>
        <w:t xml:space="preserve">Widiadnyana, I., W. (2014). </w:t>
      </w:r>
      <w:r w:rsidRPr="00773B1C">
        <w:rPr>
          <w:rFonts w:ascii="Times New Roman" w:hAnsi="Times New Roman" w:cs="Times New Roman"/>
          <w:sz w:val="24"/>
          <w:szCs w:val="24"/>
        </w:rPr>
        <w:t>Pengaruh Model Discovery</w:t>
      </w:r>
      <w:r>
        <w:rPr>
          <w:rFonts w:ascii="Times New Roman" w:hAnsi="Times New Roman" w:cs="Times New Roman"/>
          <w:sz w:val="24"/>
          <w:szCs w:val="24"/>
        </w:rPr>
        <w:t xml:space="preserve"> Learning Terhadap </w:t>
      </w:r>
      <w:r w:rsidRPr="00773B1C">
        <w:rPr>
          <w:rFonts w:ascii="Times New Roman" w:hAnsi="Times New Roman" w:cs="Times New Roman"/>
          <w:sz w:val="24"/>
          <w:szCs w:val="24"/>
        </w:rPr>
        <w:t>Pemahaman Konsep IPA dan Sikap Ilmiah Siswa SMP</w:t>
      </w:r>
      <w:r>
        <w:rPr>
          <w:rFonts w:ascii="Times New Roman" w:hAnsi="Times New Roman" w:cs="Times New Roman"/>
          <w:sz w:val="24"/>
          <w:szCs w:val="24"/>
        </w:rPr>
        <w:t xml:space="preserve">. </w:t>
      </w:r>
      <w:r w:rsidRPr="00773B1C">
        <w:rPr>
          <w:rFonts w:ascii="Times New Roman" w:hAnsi="Times New Roman" w:cs="Times New Roman"/>
          <w:i/>
          <w:sz w:val="24"/>
          <w:szCs w:val="24"/>
        </w:rPr>
        <w:t>e-Journal Program Pascasarjana Universitas Pendidikan Ganesha Program Studi IPA</w:t>
      </w:r>
      <w:r>
        <w:rPr>
          <w:rFonts w:ascii="Times New Roman" w:hAnsi="Times New Roman" w:cs="Times New Roman"/>
          <w:sz w:val="24"/>
          <w:szCs w:val="24"/>
        </w:rPr>
        <w:t>, 4(1) : 1-1</w:t>
      </w:r>
    </w:p>
    <w:p w:rsidR="00856878" w:rsidRDefault="00856878" w:rsidP="0062044A">
      <w:pPr>
        <w:spacing w:line="240" w:lineRule="auto"/>
        <w:ind w:left="706" w:hanging="706"/>
        <w:contextualSpacing/>
        <w:jc w:val="both"/>
        <w:rPr>
          <w:rFonts w:ascii="Times New Roman" w:hAnsi="Times New Roman" w:cs="Times New Roman"/>
          <w:sz w:val="24"/>
          <w:szCs w:val="24"/>
        </w:rPr>
        <w:sectPr w:rsidR="00856878" w:rsidSect="00856878">
          <w:type w:val="continuous"/>
          <w:pgSz w:w="11909" w:h="16834" w:code="9"/>
          <w:pgMar w:top="1699" w:right="1238" w:bottom="1469" w:left="2030" w:header="720" w:footer="720" w:gutter="0"/>
          <w:cols w:num="2" w:space="720"/>
          <w:docGrid w:linePitch="360"/>
        </w:sectPr>
      </w:pPr>
    </w:p>
    <w:p w:rsidR="0062044A" w:rsidRDefault="0062044A" w:rsidP="0062044A">
      <w:pPr>
        <w:spacing w:line="240" w:lineRule="auto"/>
        <w:ind w:left="706" w:hanging="706"/>
        <w:contextualSpacing/>
        <w:jc w:val="both"/>
        <w:rPr>
          <w:rFonts w:ascii="Times New Roman" w:hAnsi="Times New Roman" w:cs="Times New Roman"/>
          <w:sz w:val="24"/>
          <w:szCs w:val="24"/>
        </w:rPr>
      </w:pPr>
    </w:p>
    <w:p w:rsidR="0062044A" w:rsidRDefault="0062044A" w:rsidP="0062044A"/>
    <w:sectPr w:rsidR="0062044A" w:rsidSect="00856878">
      <w:type w:val="continuous"/>
      <w:pgSz w:w="11909" w:h="16834" w:code="9"/>
      <w:pgMar w:top="1699" w:right="1238" w:bottom="1469" w:left="20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028B"/>
    <w:multiLevelType w:val="hybridMultilevel"/>
    <w:tmpl w:val="903A8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F7EBD"/>
    <w:multiLevelType w:val="hybridMultilevel"/>
    <w:tmpl w:val="E5D0F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0E0F"/>
    <w:rsid w:val="003B415E"/>
    <w:rsid w:val="004B7F1A"/>
    <w:rsid w:val="0062044A"/>
    <w:rsid w:val="00856878"/>
    <w:rsid w:val="009D0E0F"/>
    <w:rsid w:val="00DA5987"/>
    <w:rsid w:val="00F82081"/>
    <w:rsid w:val="00FE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4A"/>
    <w:rPr>
      <w:color w:val="0000FF" w:themeColor="hyperlink"/>
      <w:u w:val="single"/>
    </w:rPr>
  </w:style>
  <w:style w:type="paragraph" w:styleId="ListParagraph">
    <w:name w:val="List Paragraph"/>
    <w:basedOn w:val="Normal"/>
    <w:uiPriority w:val="34"/>
    <w:qFormat/>
    <w:rsid w:val="0062044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2044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62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44A"/>
    <w:rPr>
      <w:rFonts w:ascii="Tahoma" w:hAnsi="Tahoma" w:cs="Tahoma"/>
      <w:sz w:val="16"/>
      <w:szCs w:val="16"/>
    </w:rPr>
  </w:style>
  <w:style w:type="table" w:styleId="TableGrid">
    <w:name w:val="Table Grid"/>
    <w:basedOn w:val="TableNormal"/>
    <w:uiPriority w:val="39"/>
    <w:rsid w:val="0062044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2044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package" Target="embeddings/Microsoft_Office_PowerPoint_Slide1.sldx"/><Relationship Id="rId5" Type="http://schemas.openxmlformats.org/officeDocument/2006/relationships/hyperlink" Target="mailto:febriantoputra326@gmail.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EC44F-BBA0-429C-96D7-73A9B1EE7E53}" type="doc">
      <dgm:prSet loTypeId="urn:microsoft.com/office/officeart/2005/8/layout/cycle2" loCatId="cycle" qsTypeId="urn:microsoft.com/office/officeart/2005/8/quickstyle/3d1" qsCatId="3D" csTypeId="urn:microsoft.com/office/officeart/2005/8/colors/colorful1" csCatId="colorful" phldr="1"/>
      <dgm:spPr/>
      <dgm:t>
        <a:bodyPr/>
        <a:lstStyle/>
        <a:p>
          <a:endParaRPr lang="id-ID"/>
        </a:p>
      </dgm:t>
    </dgm:pt>
    <dgm:pt modelId="{35FE0D14-2F9F-4D7E-8084-BAC049543B78}">
      <dgm:prSet phldrT="[Text]" custT="1"/>
      <dgm:spPr/>
      <dgm:t>
        <a:bodyPr/>
        <a:lstStyle/>
        <a:p>
          <a:r>
            <a:rPr lang="en-US" sz="1000" dirty="0" err="1" smtClean="0">
              <a:latin typeface="Times New Roman" pitchFamily="18" charset="0"/>
              <a:cs typeface="Times New Roman" pitchFamily="18" charset="0"/>
            </a:rPr>
            <a:t>Engagment</a:t>
          </a:r>
          <a:endParaRPr lang="id-ID" sz="1000" dirty="0">
            <a:latin typeface="Times New Roman" pitchFamily="18" charset="0"/>
            <a:cs typeface="Times New Roman" pitchFamily="18" charset="0"/>
          </a:endParaRPr>
        </a:p>
      </dgm:t>
    </dgm:pt>
    <dgm:pt modelId="{E163EB95-92B7-4FC7-968D-52F4D0CA4E73}" type="parTrans" cxnId="{BDB3D83A-A608-4449-B3B0-E25934C7F2F3}">
      <dgm:prSet/>
      <dgm:spPr/>
      <dgm:t>
        <a:bodyPr/>
        <a:lstStyle/>
        <a:p>
          <a:endParaRPr lang="id-ID"/>
        </a:p>
      </dgm:t>
    </dgm:pt>
    <dgm:pt modelId="{5C516D0A-596E-4725-B344-632EC7710215}" type="sibTrans" cxnId="{BDB3D83A-A608-4449-B3B0-E25934C7F2F3}">
      <dgm:prSet/>
      <dgm:spPr/>
      <dgm:t>
        <a:bodyPr/>
        <a:lstStyle/>
        <a:p>
          <a:endParaRPr lang="id-ID"/>
        </a:p>
      </dgm:t>
    </dgm:pt>
    <dgm:pt modelId="{4B5E077F-B8D8-49EC-A40A-79FD5708DBEA}">
      <dgm:prSet phldrT="[Text]" custT="1"/>
      <dgm:spPr/>
      <dgm:t>
        <a:bodyPr/>
        <a:lstStyle/>
        <a:p>
          <a:r>
            <a:rPr lang="en-US" sz="1000" dirty="0" err="1" smtClean="0"/>
            <a:t>E</a:t>
          </a:r>
          <a:r>
            <a:rPr lang="en-US" sz="1000" dirty="0" err="1" smtClean="0">
              <a:latin typeface="Times New Roman" pitchFamily="18" charset="0"/>
              <a:cs typeface="Times New Roman" pitchFamily="18" charset="0"/>
            </a:rPr>
            <a:t>ksplorasi</a:t>
          </a:r>
          <a:endParaRPr lang="id-ID" sz="1000" dirty="0">
            <a:latin typeface="Times New Roman" pitchFamily="18" charset="0"/>
            <a:cs typeface="Times New Roman" pitchFamily="18" charset="0"/>
          </a:endParaRPr>
        </a:p>
      </dgm:t>
    </dgm:pt>
    <dgm:pt modelId="{3C32D50A-616B-496A-B6F9-8E52D1722A6F}" type="parTrans" cxnId="{B1C56760-7ED9-40BF-86E6-FD6A2F7CFA68}">
      <dgm:prSet/>
      <dgm:spPr/>
      <dgm:t>
        <a:bodyPr/>
        <a:lstStyle/>
        <a:p>
          <a:endParaRPr lang="id-ID"/>
        </a:p>
      </dgm:t>
    </dgm:pt>
    <dgm:pt modelId="{0E3090E4-FC68-44B9-A334-FD22186AF19B}" type="sibTrans" cxnId="{B1C56760-7ED9-40BF-86E6-FD6A2F7CFA68}">
      <dgm:prSet/>
      <dgm:spPr/>
      <dgm:t>
        <a:bodyPr/>
        <a:lstStyle/>
        <a:p>
          <a:endParaRPr lang="id-ID"/>
        </a:p>
      </dgm:t>
    </dgm:pt>
    <dgm:pt modelId="{45F5C35C-46AB-492C-B9EA-0D12CBEFEB43}">
      <dgm:prSet phldrT="[Text]" custT="1"/>
      <dgm:spPr/>
      <dgm:t>
        <a:bodyPr/>
        <a:lstStyle/>
        <a:p>
          <a:r>
            <a:rPr lang="en-US" sz="1000" dirty="0" err="1" smtClean="0">
              <a:latin typeface="Times New Roman" pitchFamily="18" charset="0"/>
              <a:cs typeface="Times New Roman" pitchFamily="18" charset="0"/>
            </a:rPr>
            <a:t>Eksplanasi</a:t>
          </a:r>
          <a:endParaRPr lang="id-ID" sz="1000" dirty="0">
            <a:latin typeface="Times New Roman" pitchFamily="18" charset="0"/>
            <a:cs typeface="Times New Roman" pitchFamily="18" charset="0"/>
          </a:endParaRPr>
        </a:p>
      </dgm:t>
    </dgm:pt>
    <dgm:pt modelId="{C9F212DE-6CB4-456D-80CC-2FB6BC277C42}" type="parTrans" cxnId="{2A1EB8BD-D594-49E9-89E6-C6137B008450}">
      <dgm:prSet/>
      <dgm:spPr/>
      <dgm:t>
        <a:bodyPr/>
        <a:lstStyle/>
        <a:p>
          <a:endParaRPr lang="id-ID"/>
        </a:p>
      </dgm:t>
    </dgm:pt>
    <dgm:pt modelId="{2E39C368-2A37-4A3A-9B86-7A245403A40E}" type="sibTrans" cxnId="{2A1EB8BD-D594-49E9-89E6-C6137B008450}">
      <dgm:prSet/>
      <dgm:spPr/>
      <dgm:t>
        <a:bodyPr/>
        <a:lstStyle/>
        <a:p>
          <a:endParaRPr lang="id-ID"/>
        </a:p>
      </dgm:t>
    </dgm:pt>
    <dgm:pt modelId="{9FBB803A-12A7-4BA0-9A2A-E77D6C483F1F}">
      <dgm:prSet phldrT="[Text]" custT="1"/>
      <dgm:spPr/>
      <dgm:t>
        <a:bodyPr/>
        <a:lstStyle/>
        <a:p>
          <a:r>
            <a:rPr lang="en-US" sz="1000" dirty="0" err="1" smtClean="0">
              <a:latin typeface="Times New Roman" pitchFamily="18" charset="0"/>
              <a:cs typeface="Times New Roman" pitchFamily="18" charset="0"/>
            </a:rPr>
            <a:t>Elaboras</a:t>
          </a:r>
          <a:r>
            <a:rPr lang="id-ID" sz="1000" dirty="0" smtClean="0">
              <a:latin typeface="Times New Roman" pitchFamily="18" charset="0"/>
              <a:cs typeface="Times New Roman" pitchFamily="18" charset="0"/>
            </a:rPr>
            <a:t>i</a:t>
          </a:r>
          <a:endParaRPr lang="id-ID" sz="1000" dirty="0">
            <a:latin typeface="Times New Roman" pitchFamily="18" charset="0"/>
            <a:cs typeface="Times New Roman" pitchFamily="18" charset="0"/>
          </a:endParaRPr>
        </a:p>
      </dgm:t>
    </dgm:pt>
    <dgm:pt modelId="{1A5ACCEE-F4D6-4E09-96A8-44E4F88C5AC8}" type="parTrans" cxnId="{96841B35-EDF0-4506-B919-B095594A4684}">
      <dgm:prSet/>
      <dgm:spPr/>
      <dgm:t>
        <a:bodyPr/>
        <a:lstStyle/>
        <a:p>
          <a:endParaRPr lang="id-ID"/>
        </a:p>
      </dgm:t>
    </dgm:pt>
    <dgm:pt modelId="{D7FC4883-6DD9-430D-B92A-AA935260E8F6}" type="sibTrans" cxnId="{96841B35-EDF0-4506-B919-B095594A4684}">
      <dgm:prSet/>
      <dgm:spPr/>
      <dgm:t>
        <a:bodyPr/>
        <a:lstStyle/>
        <a:p>
          <a:endParaRPr lang="id-ID"/>
        </a:p>
      </dgm:t>
    </dgm:pt>
    <dgm:pt modelId="{AF583FC9-E653-4002-AFAF-D9305665C687}">
      <dgm:prSet phldrT="[Text]" custT="1"/>
      <dgm:spPr/>
      <dgm:t>
        <a:bodyPr/>
        <a:lstStyle/>
        <a:p>
          <a:r>
            <a:rPr lang="en-US" sz="1000" dirty="0" err="1" smtClean="0">
              <a:latin typeface="Times New Roman" pitchFamily="18" charset="0"/>
              <a:cs typeface="Times New Roman" pitchFamily="18" charset="0"/>
            </a:rPr>
            <a:t>Evaluasi</a:t>
          </a:r>
          <a:endParaRPr lang="id-ID" sz="1000" dirty="0">
            <a:latin typeface="Times New Roman" pitchFamily="18" charset="0"/>
            <a:cs typeface="Times New Roman" pitchFamily="18" charset="0"/>
          </a:endParaRPr>
        </a:p>
      </dgm:t>
    </dgm:pt>
    <dgm:pt modelId="{62FD091D-2BB1-4793-96C6-325F83B4933B}" type="parTrans" cxnId="{797EF16C-5A80-440B-A49A-774B8C323D09}">
      <dgm:prSet/>
      <dgm:spPr/>
      <dgm:t>
        <a:bodyPr/>
        <a:lstStyle/>
        <a:p>
          <a:endParaRPr lang="id-ID"/>
        </a:p>
      </dgm:t>
    </dgm:pt>
    <dgm:pt modelId="{33522892-202A-4712-A746-CABCA796D57E}" type="sibTrans" cxnId="{797EF16C-5A80-440B-A49A-774B8C323D09}">
      <dgm:prSet/>
      <dgm:spPr/>
      <dgm:t>
        <a:bodyPr/>
        <a:lstStyle/>
        <a:p>
          <a:endParaRPr lang="id-ID"/>
        </a:p>
      </dgm:t>
    </dgm:pt>
    <dgm:pt modelId="{E72C9767-36AD-4173-835F-4B9D0FB7E5D1}" type="pres">
      <dgm:prSet presAssocID="{46FEC44F-BBA0-429C-96D7-73A9B1EE7E53}" presName="cycle" presStyleCnt="0">
        <dgm:presLayoutVars>
          <dgm:dir/>
          <dgm:resizeHandles val="exact"/>
        </dgm:presLayoutVars>
      </dgm:prSet>
      <dgm:spPr/>
      <dgm:t>
        <a:bodyPr/>
        <a:lstStyle/>
        <a:p>
          <a:endParaRPr lang="id-ID"/>
        </a:p>
      </dgm:t>
    </dgm:pt>
    <dgm:pt modelId="{9A882A90-4FD6-4C85-A2AF-E3B239BA9473}" type="pres">
      <dgm:prSet presAssocID="{35FE0D14-2F9F-4D7E-8084-BAC049543B78}" presName="node" presStyleLbl="node1" presStyleIdx="0" presStyleCnt="5" custScaleX="163985" custScaleY="48525">
        <dgm:presLayoutVars>
          <dgm:bulletEnabled val="1"/>
        </dgm:presLayoutVars>
      </dgm:prSet>
      <dgm:spPr/>
      <dgm:t>
        <a:bodyPr/>
        <a:lstStyle/>
        <a:p>
          <a:endParaRPr lang="id-ID"/>
        </a:p>
      </dgm:t>
    </dgm:pt>
    <dgm:pt modelId="{8266C2B4-54E9-4DEE-AAF8-DADF27EE03CB}" type="pres">
      <dgm:prSet presAssocID="{5C516D0A-596E-4725-B344-632EC7710215}" presName="sibTrans" presStyleLbl="sibTrans2D1" presStyleIdx="0" presStyleCnt="5"/>
      <dgm:spPr/>
      <dgm:t>
        <a:bodyPr/>
        <a:lstStyle/>
        <a:p>
          <a:endParaRPr lang="id-ID"/>
        </a:p>
      </dgm:t>
    </dgm:pt>
    <dgm:pt modelId="{BE5FEEA3-CD93-4358-BAEC-A402A16E2B35}" type="pres">
      <dgm:prSet presAssocID="{5C516D0A-596E-4725-B344-632EC7710215}" presName="connectorText" presStyleLbl="sibTrans2D1" presStyleIdx="0" presStyleCnt="5"/>
      <dgm:spPr/>
      <dgm:t>
        <a:bodyPr/>
        <a:lstStyle/>
        <a:p>
          <a:endParaRPr lang="id-ID"/>
        </a:p>
      </dgm:t>
    </dgm:pt>
    <dgm:pt modelId="{F0C8360C-3976-4D3A-AD07-7BE69B9F5294}" type="pres">
      <dgm:prSet presAssocID="{4B5E077F-B8D8-49EC-A40A-79FD5708DBEA}" presName="node" presStyleLbl="node1" presStyleIdx="1" presStyleCnt="5" custScaleX="157066" custScaleY="48287" custRadScaleRad="129814" custRadScaleInc="24137">
        <dgm:presLayoutVars>
          <dgm:bulletEnabled val="1"/>
        </dgm:presLayoutVars>
      </dgm:prSet>
      <dgm:spPr/>
      <dgm:t>
        <a:bodyPr/>
        <a:lstStyle/>
        <a:p>
          <a:endParaRPr lang="id-ID"/>
        </a:p>
      </dgm:t>
    </dgm:pt>
    <dgm:pt modelId="{E5714072-A31A-4FD8-AECE-BF4E7E64110F}" type="pres">
      <dgm:prSet presAssocID="{0E3090E4-FC68-44B9-A334-FD22186AF19B}" presName="sibTrans" presStyleLbl="sibTrans2D1" presStyleIdx="1" presStyleCnt="5"/>
      <dgm:spPr/>
      <dgm:t>
        <a:bodyPr/>
        <a:lstStyle/>
        <a:p>
          <a:endParaRPr lang="id-ID"/>
        </a:p>
      </dgm:t>
    </dgm:pt>
    <dgm:pt modelId="{52418E5C-3E63-4D9E-A86A-4FE88C8C9C58}" type="pres">
      <dgm:prSet presAssocID="{0E3090E4-FC68-44B9-A334-FD22186AF19B}" presName="connectorText" presStyleLbl="sibTrans2D1" presStyleIdx="1" presStyleCnt="5"/>
      <dgm:spPr/>
      <dgm:t>
        <a:bodyPr/>
        <a:lstStyle/>
        <a:p>
          <a:endParaRPr lang="id-ID"/>
        </a:p>
      </dgm:t>
    </dgm:pt>
    <dgm:pt modelId="{AD1381BE-92AC-4F05-A135-4891482C3114}" type="pres">
      <dgm:prSet presAssocID="{45F5C35C-46AB-492C-B9EA-0D12CBEFEB43}" presName="node" presStyleLbl="node1" presStyleIdx="2" presStyleCnt="5" custScaleX="135343" custScaleY="56658" custRadScaleRad="123371" custRadScaleInc="-45151">
        <dgm:presLayoutVars>
          <dgm:bulletEnabled val="1"/>
        </dgm:presLayoutVars>
      </dgm:prSet>
      <dgm:spPr/>
      <dgm:t>
        <a:bodyPr/>
        <a:lstStyle/>
        <a:p>
          <a:endParaRPr lang="id-ID"/>
        </a:p>
      </dgm:t>
    </dgm:pt>
    <dgm:pt modelId="{C7BBD99A-729A-4B47-AB29-66234DC7BC76}" type="pres">
      <dgm:prSet presAssocID="{2E39C368-2A37-4A3A-9B86-7A245403A40E}" presName="sibTrans" presStyleLbl="sibTrans2D1" presStyleIdx="2" presStyleCnt="5"/>
      <dgm:spPr/>
      <dgm:t>
        <a:bodyPr/>
        <a:lstStyle/>
        <a:p>
          <a:endParaRPr lang="id-ID"/>
        </a:p>
      </dgm:t>
    </dgm:pt>
    <dgm:pt modelId="{A9B64BDB-4C9F-49AA-B47B-AB0BCE1CA4DA}" type="pres">
      <dgm:prSet presAssocID="{2E39C368-2A37-4A3A-9B86-7A245403A40E}" presName="connectorText" presStyleLbl="sibTrans2D1" presStyleIdx="2" presStyleCnt="5"/>
      <dgm:spPr/>
      <dgm:t>
        <a:bodyPr/>
        <a:lstStyle/>
        <a:p>
          <a:endParaRPr lang="id-ID"/>
        </a:p>
      </dgm:t>
    </dgm:pt>
    <dgm:pt modelId="{C4B186A9-AD5B-49BB-9A31-B912C47924C0}" type="pres">
      <dgm:prSet presAssocID="{9FBB803A-12A7-4BA0-9A2A-E77D6C483F1F}" presName="node" presStyleLbl="node1" presStyleIdx="3" presStyleCnt="5" custScaleX="150099" custScaleY="49612" custRadScaleRad="116050" custRadScaleInc="28864">
        <dgm:presLayoutVars>
          <dgm:bulletEnabled val="1"/>
        </dgm:presLayoutVars>
      </dgm:prSet>
      <dgm:spPr/>
      <dgm:t>
        <a:bodyPr/>
        <a:lstStyle/>
        <a:p>
          <a:endParaRPr lang="id-ID"/>
        </a:p>
      </dgm:t>
    </dgm:pt>
    <dgm:pt modelId="{C103E11E-9301-453F-87FB-81EA9FC5FB2A}" type="pres">
      <dgm:prSet presAssocID="{D7FC4883-6DD9-430D-B92A-AA935260E8F6}" presName="sibTrans" presStyleLbl="sibTrans2D1" presStyleIdx="3" presStyleCnt="5"/>
      <dgm:spPr/>
      <dgm:t>
        <a:bodyPr/>
        <a:lstStyle/>
        <a:p>
          <a:endParaRPr lang="id-ID"/>
        </a:p>
      </dgm:t>
    </dgm:pt>
    <dgm:pt modelId="{6E178150-4944-475E-A3CD-B42A9558DC1E}" type="pres">
      <dgm:prSet presAssocID="{D7FC4883-6DD9-430D-B92A-AA935260E8F6}" presName="connectorText" presStyleLbl="sibTrans2D1" presStyleIdx="3" presStyleCnt="5"/>
      <dgm:spPr/>
      <dgm:t>
        <a:bodyPr/>
        <a:lstStyle/>
        <a:p>
          <a:endParaRPr lang="id-ID"/>
        </a:p>
      </dgm:t>
    </dgm:pt>
    <dgm:pt modelId="{9FDEC913-521D-4460-A48F-0B003F66B0A8}" type="pres">
      <dgm:prSet presAssocID="{AF583FC9-E653-4002-AFAF-D9305665C687}" presName="node" presStyleLbl="node1" presStyleIdx="4" presStyleCnt="5" custScaleX="142507" custScaleY="52800">
        <dgm:presLayoutVars>
          <dgm:bulletEnabled val="1"/>
        </dgm:presLayoutVars>
      </dgm:prSet>
      <dgm:spPr/>
      <dgm:t>
        <a:bodyPr/>
        <a:lstStyle/>
        <a:p>
          <a:endParaRPr lang="id-ID"/>
        </a:p>
      </dgm:t>
    </dgm:pt>
    <dgm:pt modelId="{B9B0AB9E-8C0E-4D3D-A5B2-315F76543F6A}" type="pres">
      <dgm:prSet presAssocID="{33522892-202A-4712-A746-CABCA796D57E}" presName="sibTrans" presStyleLbl="sibTrans2D1" presStyleIdx="4" presStyleCnt="5"/>
      <dgm:spPr/>
      <dgm:t>
        <a:bodyPr/>
        <a:lstStyle/>
        <a:p>
          <a:endParaRPr lang="id-ID"/>
        </a:p>
      </dgm:t>
    </dgm:pt>
    <dgm:pt modelId="{15CCF7C6-CA7E-4F15-A080-F9313C674DA3}" type="pres">
      <dgm:prSet presAssocID="{33522892-202A-4712-A746-CABCA796D57E}" presName="connectorText" presStyleLbl="sibTrans2D1" presStyleIdx="4" presStyleCnt="5"/>
      <dgm:spPr/>
      <dgm:t>
        <a:bodyPr/>
        <a:lstStyle/>
        <a:p>
          <a:endParaRPr lang="id-ID"/>
        </a:p>
      </dgm:t>
    </dgm:pt>
  </dgm:ptLst>
  <dgm:cxnLst>
    <dgm:cxn modelId="{B1C56760-7ED9-40BF-86E6-FD6A2F7CFA68}" srcId="{46FEC44F-BBA0-429C-96D7-73A9B1EE7E53}" destId="{4B5E077F-B8D8-49EC-A40A-79FD5708DBEA}" srcOrd="1" destOrd="0" parTransId="{3C32D50A-616B-496A-B6F9-8E52D1722A6F}" sibTransId="{0E3090E4-FC68-44B9-A334-FD22186AF19B}"/>
    <dgm:cxn modelId="{2A1EB8BD-D594-49E9-89E6-C6137B008450}" srcId="{46FEC44F-BBA0-429C-96D7-73A9B1EE7E53}" destId="{45F5C35C-46AB-492C-B9EA-0D12CBEFEB43}" srcOrd="2" destOrd="0" parTransId="{C9F212DE-6CB4-456D-80CC-2FB6BC277C42}" sibTransId="{2E39C368-2A37-4A3A-9B86-7A245403A40E}"/>
    <dgm:cxn modelId="{E69B4AD6-980A-432F-A5E1-A01B64D6CE7D}" type="presOf" srcId="{45F5C35C-46AB-492C-B9EA-0D12CBEFEB43}" destId="{AD1381BE-92AC-4F05-A135-4891482C3114}" srcOrd="0" destOrd="0" presId="urn:microsoft.com/office/officeart/2005/8/layout/cycle2"/>
    <dgm:cxn modelId="{D2592C8E-5787-4DA7-93BC-A0C544A90C7E}" type="presOf" srcId="{D7FC4883-6DD9-430D-B92A-AA935260E8F6}" destId="{C103E11E-9301-453F-87FB-81EA9FC5FB2A}" srcOrd="0" destOrd="0" presId="urn:microsoft.com/office/officeart/2005/8/layout/cycle2"/>
    <dgm:cxn modelId="{74E737D3-D2E4-4C69-9531-9E9661FF036F}" type="presOf" srcId="{5C516D0A-596E-4725-B344-632EC7710215}" destId="{BE5FEEA3-CD93-4358-BAEC-A402A16E2B35}" srcOrd="1" destOrd="0" presId="urn:microsoft.com/office/officeart/2005/8/layout/cycle2"/>
    <dgm:cxn modelId="{E1E1BA5F-8264-4BE4-8229-2D000B816BCD}" type="presOf" srcId="{4B5E077F-B8D8-49EC-A40A-79FD5708DBEA}" destId="{F0C8360C-3976-4D3A-AD07-7BE69B9F5294}" srcOrd="0" destOrd="0" presId="urn:microsoft.com/office/officeart/2005/8/layout/cycle2"/>
    <dgm:cxn modelId="{96841B35-EDF0-4506-B919-B095594A4684}" srcId="{46FEC44F-BBA0-429C-96D7-73A9B1EE7E53}" destId="{9FBB803A-12A7-4BA0-9A2A-E77D6C483F1F}" srcOrd="3" destOrd="0" parTransId="{1A5ACCEE-F4D6-4E09-96A8-44E4F88C5AC8}" sibTransId="{D7FC4883-6DD9-430D-B92A-AA935260E8F6}"/>
    <dgm:cxn modelId="{19B9EE89-FE4C-46D1-8008-40C34BC81FE9}" type="presOf" srcId="{33522892-202A-4712-A746-CABCA796D57E}" destId="{B9B0AB9E-8C0E-4D3D-A5B2-315F76543F6A}" srcOrd="0" destOrd="0" presId="urn:microsoft.com/office/officeart/2005/8/layout/cycle2"/>
    <dgm:cxn modelId="{8D288963-1289-4FDD-9087-05B776C29635}" type="presOf" srcId="{AF583FC9-E653-4002-AFAF-D9305665C687}" destId="{9FDEC913-521D-4460-A48F-0B003F66B0A8}" srcOrd="0" destOrd="0" presId="urn:microsoft.com/office/officeart/2005/8/layout/cycle2"/>
    <dgm:cxn modelId="{0EA1F5E2-DF34-4401-A216-0C017365F60F}" type="presOf" srcId="{9FBB803A-12A7-4BA0-9A2A-E77D6C483F1F}" destId="{C4B186A9-AD5B-49BB-9A31-B912C47924C0}" srcOrd="0" destOrd="0" presId="urn:microsoft.com/office/officeart/2005/8/layout/cycle2"/>
    <dgm:cxn modelId="{BDB3D83A-A608-4449-B3B0-E25934C7F2F3}" srcId="{46FEC44F-BBA0-429C-96D7-73A9B1EE7E53}" destId="{35FE0D14-2F9F-4D7E-8084-BAC049543B78}" srcOrd="0" destOrd="0" parTransId="{E163EB95-92B7-4FC7-968D-52F4D0CA4E73}" sibTransId="{5C516D0A-596E-4725-B344-632EC7710215}"/>
    <dgm:cxn modelId="{2AF651B3-F371-45D8-83A9-25C7A77F2C2D}" type="presOf" srcId="{0E3090E4-FC68-44B9-A334-FD22186AF19B}" destId="{52418E5C-3E63-4D9E-A86A-4FE88C8C9C58}" srcOrd="1" destOrd="0" presId="urn:microsoft.com/office/officeart/2005/8/layout/cycle2"/>
    <dgm:cxn modelId="{3F1DAFE3-D549-449A-8183-A66E3B97E33E}" type="presOf" srcId="{0E3090E4-FC68-44B9-A334-FD22186AF19B}" destId="{E5714072-A31A-4FD8-AECE-BF4E7E64110F}" srcOrd="0" destOrd="0" presId="urn:microsoft.com/office/officeart/2005/8/layout/cycle2"/>
    <dgm:cxn modelId="{119F4894-8A7D-4FB7-A91E-05E2093C3ABB}" type="presOf" srcId="{5C516D0A-596E-4725-B344-632EC7710215}" destId="{8266C2B4-54E9-4DEE-AAF8-DADF27EE03CB}" srcOrd="0" destOrd="0" presId="urn:microsoft.com/office/officeart/2005/8/layout/cycle2"/>
    <dgm:cxn modelId="{7C6FEFD9-0D8E-4C40-AAF6-79420BF53FFE}" type="presOf" srcId="{D7FC4883-6DD9-430D-B92A-AA935260E8F6}" destId="{6E178150-4944-475E-A3CD-B42A9558DC1E}" srcOrd="1" destOrd="0" presId="urn:microsoft.com/office/officeart/2005/8/layout/cycle2"/>
    <dgm:cxn modelId="{AF51E8B0-32AE-4469-A9BB-BA587EC23839}" type="presOf" srcId="{2E39C368-2A37-4A3A-9B86-7A245403A40E}" destId="{C7BBD99A-729A-4B47-AB29-66234DC7BC76}" srcOrd="0" destOrd="0" presId="urn:microsoft.com/office/officeart/2005/8/layout/cycle2"/>
    <dgm:cxn modelId="{1BA323AB-0D6A-476C-B679-97A5BDEDEB0F}" type="presOf" srcId="{35FE0D14-2F9F-4D7E-8084-BAC049543B78}" destId="{9A882A90-4FD6-4C85-A2AF-E3B239BA9473}" srcOrd="0" destOrd="0" presId="urn:microsoft.com/office/officeart/2005/8/layout/cycle2"/>
    <dgm:cxn modelId="{661D9A70-78D7-458C-846D-6E330D4735B3}" type="presOf" srcId="{2E39C368-2A37-4A3A-9B86-7A245403A40E}" destId="{A9B64BDB-4C9F-49AA-B47B-AB0BCE1CA4DA}" srcOrd="1" destOrd="0" presId="urn:microsoft.com/office/officeart/2005/8/layout/cycle2"/>
    <dgm:cxn modelId="{91DE0D97-2DF7-45F8-B705-3B2CFC9DD86D}" type="presOf" srcId="{46FEC44F-BBA0-429C-96D7-73A9B1EE7E53}" destId="{E72C9767-36AD-4173-835F-4B9D0FB7E5D1}" srcOrd="0" destOrd="0" presId="urn:microsoft.com/office/officeart/2005/8/layout/cycle2"/>
    <dgm:cxn modelId="{797EF16C-5A80-440B-A49A-774B8C323D09}" srcId="{46FEC44F-BBA0-429C-96D7-73A9B1EE7E53}" destId="{AF583FC9-E653-4002-AFAF-D9305665C687}" srcOrd="4" destOrd="0" parTransId="{62FD091D-2BB1-4793-96C6-325F83B4933B}" sibTransId="{33522892-202A-4712-A746-CABCA796D57E}"/>
    <dgm:cxn modelId="{AA947D07-B8A5-4583-B57A-FAE5A0ABE5B0}" type="presOf" srcId="{33522892-202A-4712-A746-CABCA796D57E}" destId="{15CCF7C6-CA7E-4F15-A080-F9313C674DA3}" srcOrd="1" destOrd="0" presId="urn:microsoft.com/office/officeart/2005/8/layout/cycle2"/>
    <dgm:cxn modelId="{F15BFA4A-C958-4F25-8D06-C61B32C786B8}" type="presParOf" srcId="{E72C9767-36AD-4173-835F-4B9D0FB7E5D1}" destId="{9A882A90-4FD6-4C85-A2AF-E3B239BA9473}" srcOrd="0" destOrd="0" presId="urn:microsoft.com/office/officeart/2005/8/layout/cycle2"/>
    <dgm:cxn modelId="{8D5A7F89-015A-457E-8A9C-47D6130496CC}" type="presParOf" srcId="{E72C9767-36AD-4173-835F-4B9D0FB7E5D1}" destId="{8266C2B4-54E9-4DEE-AAF8-DADF27EE03CB}" srcOrd="1" destOrd="0" presId="urn:microsoft.com/office/officeart/2005/8/layout/cycle2"/>
    <dgm:cxn modelId="{6519E686-937E-4F16-9E4E-8B4D073F2D32}" type="presParOf" srcId="{8266C2B4-54E9-4DEE-AAF8-DADF27EE03CB}" destId="{BE5FEEA3-CD93-4358-BAEC-A402A16E2B35}" srcOrd="0" destOrd="0" presId="urn:microsoft.com/office/officeart/2005/8/layout/cycle2"/>
    <dgm:cxn modelId="{4AB523D9-3F1D-4110-BAE7-5D826E33E09F}" type="presParOf" srcId="{E72C9767-36AD-4173-835F-4B9D0FB7E5D1}" destId="{F0C8360C-3976-4D3A-AD07-7BE69B9F5294}" srcOrd="2" destOrd="0" presId="urn:microsoft.com/office/officeart/2005/8/layout/cycle2"/>
    <dgm:cxn modelId="{40FD7312-C896-4E1F-AB1B-07AA5BEDF5E6}" type="presParOf" srcId="{E72C9767-36AD-4173-835F-4B9D0FB7E5D1}" destId="{E5714072-A31A-4FD8-AECE-BF4E7E64110F}" srcOrd="3" destOrd="0" presId="urn:microsoft.com/office/officeart/2005/8/layout/cycle2"/>
    <dgm:cxn modelId="{59DC9400-7641-4829-AA49-68D96D51502D}" type="presParOf" srcId="{E5714072-A31A-4FD8-AECE-BF4E7E64110F}" destId="{52418E5C-3E63-4D9E-A86A-4FE88C8C9C58}" srcOrd="0" destOrd="0" presId="urn:microsoft.com/office/officeart/2005/8/layout/cycle2"/>
    <dgm:cxn modelId="{0452258A-B455-4F77-B303-E8D239CCA03A}" type="presParOf" srcId="{E72C9767-36AD-4173-835F-4B9D0FB7E5D1}" destId="{AD1381BE-92AC-4F05-A135-4891482C3114}" srcOrd="4" destOrd="0" presId="urn:microsoft.com/office/officeart/2005/8/layout/cycle2"/>
    <dgm:cxn modelId="{17142169-729C-4825-97F9-1A172D6BF0AA}" type="presParOf" srcId="{E72C9767-36AD-4173-835F-4B9D0FB7E5D1}" destId="{C7BBD99A-729A-4B47-AB29-66234DC7BC76}" srcOrd="5" destOrd="0" presId="urn:microsoft.com/office/officeart/2005/8/layout/cycle2"/>
    <dgm:cxn modelId="{BA330703-B325-40AB-B92F-5626BF41A003}" type="presParOf" srcId="{C7BBD99A-729A-4B47-AB29-66234DC7BC76}" destId="{A9B64BDB-4C9F-49AA-B47B-AB0BCE1CA4DA}" srcOrd="0" destOrd="0" presId="urn:microsoft.com/office/officeart/2005/8/layout/cycle2"/>
    <dgm:cxn modelId="{9BEA38B2-22F3-4FF1-9FE4-6AC03BA51D1D}" type="presParOf" srcId="{E72C9767-36AD-4173-835F-4B9D0FB7E5D1}" destId="{C4B186A9-AD5B-49BB-9A31-B912C47924C0}" srcOrd="6" destOrd="0" presId="urn:microsoft.com/office/officeart/2005/8/layout/cycle2"/>
    <dgm:cxn modelId="{06FF57AC-3EE3-4720-BD48-54E2FCB25699}" type="presParOf" srcId="{E72C9767-36AD-4173-835F-4B9D0FB7E5D1}" destId="{C103E11E-9301-453F-87FB-81EA9FC5FB2A}" srcOrd="7" destOrd="0" presId="urn:microsoft.com/office/officeart/2005/8/layout/cycle2"/>
    <dgm:cxn modelId="{900FB049-970F-402F-B38A-0E706A22AB32}" type="presParOf" srcId="{C103E11E-9301-453F-87FB-81EA9FC5FB2A}" destId="{6E178150-4944-475E-A3CD-B42A9558DC1E}" srcOrd="0" destOrd="0" presId="urn:microsoft.com/office/officeart/2005/8/layout/cycle2"/>
    <dgm:cxn modelId="{2DBCCF04-5FA6-4F21-8652-E15339EC237A}" type="presParOf" srcId="{E72C9767-36AD-4173-835F-4B9D0FB7E5D1}" destId="{9FDEC913-521D-4460-A48F-0B003F66B0A8}" srcOrd="8" destOrd="0" presId="urn:microsoft.com/office/officeart/2005/8/layout/cycle2"/>
    <dgm:cxn modelId="{10027CEE-2C3F-4081-ACEF-655F03CD7DCC}" type="presParOf" srcId="{E72C9767-36AD-4173-835F-4B9D0FB7E5D1}" destId="{B9B0AB9E-8C0E-4D3D-A5B2-315F76543F6A}" srcOrd="9" destOrd="0" presId="urn:microsoft.com/office/officeart/2005/8/layout/cycle2"/>
    <dgm:cxn modelId="{6E1E6206-153F-4350-B9F6-511FF1BBBC2E}" type="presParOf" srcId="{B9B0AB9E-8C0E-4D3D-A5B2-315F76543F6A}" destId="{15CCF7C6-CA7E-4F15-A080-F9313C674DA3}"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Febrianto</dc:creator>
  <cp:lastModifiedBy>Febrianto</cp:lastModifiedBy>
  <cp:revision>3</cp:revision>
  <dcterms:created xsi:type="dcterms:W3CDTF">2018-08-24T00:37:00Z</dcterms:created>
  <dcterms:modified xsi:type="dcterms:W3CDTF">2018-08-24T02:39:00Z</dcterms:modified>
</cp:coreProperties>
</file>